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79102" w14:textId="1870C6FD" w:rsidR="0015288E" w:rsidRDefault="0015288E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center"/>
        <w:rPr>
          <w:b/>
        </w:rPr>
      </w:pPr>
      <w:r>
        <w:rPr>
          <w:b/>
        </w:rPr>
        <w:t>CATEGORY 500</w:t>
      </w:r>
    </w:p>
    <w:p w14:paraId="71B2E94B" w14:textId="77777777" w:rsidR="0015288E" w:rsidRDefault="0015288E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center"/>
        <w:rPr>
          <w:b/>
        </w:rPr>
      </w:pPr>
      <w:r>
        <w:rPr>
          <w:b/>
        </w:rPr>
        <w:t>PAVING</w:t>
      </w:r>
    </w:p>
    <w:p w14:paraId="77ACCDEA" w14:textId="4517D102" w:rsidR="0015288E" w:rsidRDefault="00375BE9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center"/>
        <w:rPr>
          <w:rFonts w:ascii="Courier" w:hAnsi="Courier"/>
          <w:color w:val="FF0000"/>
          <w:szCs w:val="24"/>
        </w:rPr>
      </w:pPr>
      <w:r w:rsidRPr="00375BE9">
        <w:rPr>
          <w:rFonts w:ascii="Courier" w:hAnsi="Courier"/>
          <w:color w:val="FF0000"/>
          <w:szCs w:val="24"/>
        </w:rPr>
        <w:fldChar w:fldCharType="begin"/>
      </w:r>
      <w:r w:rsidRPr="00375BE9">
        <w:rPr>
          <w:rFonts w:ascii="Courier" w:hAnsi="Courier"/>
          <w:color w:val="FF0000"/>
          <w:szCs w:val="24"/>
        </w:rPr>
        <w:instrText xml:space="preserve"> </w:instrText>
      </w:r>
      <w:r w:rsidRPr="00375BE9">
        <w:rPr>
          <w:color w:val="FF0000"/>
          <w:szCs w:val="24"/>
        </w:rPr>
        <w:instrText>TC "SPI – Section 525 – Portland Cement Concrete Spall Repair"</w:instrText>
      </w:r>
      <w:r w:rsidRPr="00375BE9">
        <w:rPr>
          <w:rFonts w:ascii="Courier" w:hAnsi="Courier"/>
          <w:color w:val="FF0000"/>
          <w:szCs w:val="24"/>
        </w:rPr>
        <w:instrText xml:space="preserve"> </w:instrText>
      </w:r>
      <w:r w:rsidRPr="00375BE9">
        <w:rPr>
          <w:rFonts w:ascii="Courier" w:hAnsi="Courier"/>
          <w:color w:val="FF0000"/>
          <w:szCs w:val="24"/>
        </w:rPr>
        <w:fldChar w:fldCharType="end"/>
      </w:r>
    </w:p>
    <w:p w14:paraId="485998AD" w14:textId="3B139C70" w:rsidR="0015288E" w:rsidRDefault="00F94CD4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center"/>
        <w:rPr>
          <w:b/>
        </w:rPr>
      </w:pPr>
      <w:r>
        <w:rPr>
          <w:b/>
        </w:rPr>
        <w:t xml:space="preserve">SECTION </w:t>
      </w:r>
      <w:sdt>
        <w:sdtPr>
          <w:rPr>
            <w:b/>
          </w:rPr>
          <w:alias w:val="Title"/>
          <w:tag w:val=""/>
          <w:id w:val="-188138806"/>
          <w:placeholder>
            <w:docPart w:val="CFA7FD0D21904977BB6B33C4148C91E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436BB2">
            <w:rPr>
              <w:b/>
            </w:rPr>
            <w:t xml:space="preserve">525 </w:t>
          </w:r>
          <w:r w:rsidR="00375BE9" w:rsidRPr="00436BB2">
            <w:rPr>
              <w:b/>
            </w:rPr>
            <w:t>—</w:t>
          </w:r>
          <w:r w:rsidRPr="00436BB2">
            <w:rPr>
              <w:b/>
            </w:rPr>
            <w:t xml:space="preserve"> P</w:t>
          </w:r>
          <w:r w:rsidR="00685391" w:rsidRPr="00436BB2">
            <w:rPr>
              <w:b/>
            </w:rPr>
            <w:t xml:space="preserve">ORTLAND CEMENT </w:t>
          </w:r>
          <w:r w:rsidR="002603B9" w:rsidRPr="00436BB2">
            <w:rPr>
              <w:b/>
            </w:rPr>
            <w:t>CONCRETE</w:t>
          </w:r>
          <w:r w:rsidR="00685391" w:rsidRPr="00436BB2">
            <w:rPr>
              <w:b/>
            </w:rPr>
            <w:t xml:space="preserve"> </w:t>
          </w:r>
          <w:r w:rsidR="00A250B7" w:rsidRPr="00436BB2">
            <w:rPr>
              <w:b/>
            </w:rPr>
            <w:t>SPALL REPAIR</w:t>
          </w:r>
        </w:sdtContent>
      </w:sdt>
    </w:p>
    <w:p w14:paraId="22342262" w14:textId="77777777" w:rsidR="005827D7" w:rsidRDefault="005827D7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center"/>
        <w:rPr>
          <w:b/>
        </w:rPr>
      </w:pPr>
    </w:p>
    <w:p w14:paraId="532A0E73" w14:textId="77777777" w:rsidR="00C85012" w:rsidRDefault="00F94CD4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</w:pPr>
      <w:r>
        <w:rPr>
          <w:b/>
        </w:rPr>
        <w:t xml:space="preserve">525.01 </w:t>
      </w:r>
      <w:r w:rsidR="0015288E">
        <w:rPr>
          <w:b/>
        </w:rPr>
        <w:t>DESCRIPTION.</w:t>
      </w:r>
      <w:r w:rsidR="00A250B7">
        <w:t xml:space="preserve">  </w:t>
      </w:r>
    </w:p>
    <w:p w14:paraId="35322D97" w14:textId="77777777" w:rsidR="00C85012" w:rsidRDefault="00C85012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</w:pPr>
    </w:p>
    <w:p w14:paraId="6A87AF38" w14:textId="0F7922A1" w:rsidR="0015288E" w:rsidRDefault="00D668D9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</w:pPr>
      <w:r>
        <w:t>R</w:t>
      </w:r>
      <w:r w:rsidR="00A250B7">
        <w:t xml:space="preserve">epair spalled areas </w:t>
      </w:r>
      <w:r w:rsidR="00685391">
        <w:t xml:space="preserve">at various locations </w:t>
      </w:r>
      <w:r w:rsidR="00A83EE6">
        <w:t>as specified</w:t>
      </w:r>
      <w:r w:rsidR="00C06C48">
        <w:t xml:space="preserve"> in the Contract Documents</w:t>
      </w:r>
      <w:r w:rsidR="00A250B7">
        <w:t xml:space="preserve"> or as directed</w:t>
      </w:r>
      <w:r>
        <w:t>.</w:t>
      </w:r>
      <w:r w:rsidR="00A250B7">
        <w:t xml:space="preserve"> </w:t>
      </w:r>
      <w:r>
        <w:t xml:space="preserve"> </w:t>
      </w:r>
      <w:r w:rsidR="008A0D15">
        <w:t>Spall</w:t>
      </w:r>
      <w:r w:rsidR="00FF3039">
        <w:t>ing</w:t>
      </w:r>
      <w:r>
        <w:t xml:space="preserve"> consists of</w:t>
      </w:r>
      <w:r w:rsidR="00FF3039">
        <w:t xml:space="preserve"> small areas of cracking, breaking, chipping, or fraying of</w:t>
      </w:r>
      <w:r w:rsidR="00142CF9">
        <w:t xml:space="preserve"> </w:t>
      </w:r>
      <w:proofErr w:type="spellStart"/>
      <w:r w:rsidR="00142CF9">
        <w:t>portland</w:t>
      </w:r>
      <w:proofErr w:type="spellEnd"/>
      <w:r w:rsidR="00142CF9">
        <w:t xml:space="preserve"> cement concrete (</w:t>
      </w:r>
      <w:r w:rsidR="00FF3039">
        <w:t>PCC</w:t>
      </w:r>
      <w:r w:rsidR="00142CF9">
        <w:t>)</w:t>
      </w:r>
      <w:r w:rsidR="00FF3039">
        <w:t xml:space="preserve"> slabs that </w:t>
      </w:r>
      <w:r w:rsidR="00CC31CB">
        <w:t xml:space="preserve">typically </w:t>
      </w:r>
      <w:r>
        <w:t>occur</w:t>
      </w:r>
      <w:r w:rsidR="00FF3039">
        <w:t xml:space="preserve"> within 2</w:t>
      </w:r>
      <w:r w:rsidR="00375BE9">
        <w:t> ft</w:t>
      </w:r>
      <w:r w:rsidR="00FF3039">
        <w:t xml:space="preserve"> of the edge of joint</w:t>
      </w:r>
      <w:r w:rsidR="00CC31CB">
        <w:t>s</w:t>
      </w:r>
      <w:r w:rsidR="00FF3039">
        <w:t xml:space="preserve">.  Some spalling may </w:t>
      </w:r>
      <w:r>
        <w:t xml:space="preserve">occur </w:t>
      </w:r>
      <w:r w:rsidR="00FF3039">
        <w:t xml:space="preserve">in the middle of the slab away from </w:t>
      </w:r>
      <w:r>
        <w:t xml:space="preserve">the </w:t>
      </w:r>
      <w:r w:rsidR="00FF3039">
        <w:t>joint</w:t>
      </w:r>
      <w:r>
        <w:t>s</w:t>
      </w:r>
      <w:r w:rsidR="008A0D15">
        <w:t>.</w:t>
      </w:r>
    </w:p>
    <w:p w14:paraId="7259E749" w14:textId="77777777" w:rsidR="00A250B7" w:rsidRDefault="00A250B7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</w:pPr>
    </w:p>
    <w:p w14:paraId="7E0AC397" w14:textId="6869C9C0" w:rsidR="00A250B7" w:rsidRPr="004739D3" w:rsidRDefault="00F94CD4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  <w:rPr>
          <w:b/>
        </w:rPr>
      </w:pPr>
      <w:r>
        <w:rPr>
          <w:b/>
        </w:rPr>
        <w:t xml:space="preserve">525.02 </w:t>
      </w:r>
      <w:r w:rsidR="00553B9D">
        <w:rPr>
          <w:b/>
        </w:rPr>
        <w:t>MATERIALS</w:t>
      </w:r>
    </w:p>
    <w:p w14:paraId="7DFE8398" w14:textId="66D40B5A" w:rsidR="00A250B7" w:rsidRDefault="00A250B7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0"/>
        <w:gridCol w:w="1710"/>
      </w:tblGrid>
      <w:tr w:rsidR="00375BE9" w:rsidRPr="006954E0" w14:paraId="126DC301" w14:textId="77777777" w:rsidTr="00B767F0">
        <w:trPr>
          <w:tblCellSpacing w:w="15" w:type="dxa"/>
        </w:trPr>
        <w:tc>
          <w:tcPr>
            <w:tcW w:w="5085" w:type="dxa"/>
            <w:vAlign w:val="center"/>
            <w:hideMark/>
          </w:tcPr>
          <w:p w14:paraId="55710DEB" w14:textId="77777777" w:rsidR="00375BE9" w:rsidRDefault="00375BE9" w:rsidP="00B767F0">
            <w:bookmarkStart w:id="0" w:name="_GoBack"/>
            <w:bookmarkEnd w:id="0"/>
            <w:r>
              <w:t xml:space="preserve">Rapid Hardening Cementitious Materials </w:t>
            </w:r>
          </w:p>
          <w:p w14:paraId="5A48D7FC" w14:textId="5B87AB85" w:rsidR="00375BE9" w:rsidRPr="006954E0" w:rsidRDefault="00500DC8" w:rsidP="00375BE9">
            <w:pPr>
              <w:rPr>
                <w:color w:val="000000"/>
                <w:szCs w:val="24"/>
              </w:rPr>
            </w:pPr>
            <w:r>
              <w:t xml:space="preserve">   </w:t>
            </w:r>
            <w:r w:rsidR="00375BE9">
              <w:t>for Concrete Pavement Repair</w:t>
            </w:r>
          </w:p>
        </w:tc>
        <w:tc>
          <w:tcPr>
            <w:tcW w:w="1665" w:type="dxa"/>
            <w:vAlign w:val="center"/>
            <w:hideMark/>
          </w:tcPr>
          <w:p w14:paraId="3792B670" w14:textId="30E21579" w:rsidR="009953AF" w:rsidRPr="006954E0" w:rsidRDefault="00CE6D9A" w:rsidP="00CE6D9A">
            <w:pPr>
              <w:ind w:left="705"/>
              <w:jc w:val="both"/>
              <w:rPr>
                <w:color w:val="000000"/>
                <w:szCs w:val="24"/>
              </w:rPr>
            </w:pPr>
            <w:r w:rsidRPr="00CE6D9A">
              <w:rPr>
                <w:color w:val="000000"/>
                <w:szCs w:val="24"/>
              </w:rPr>
              <w:t>902.14</w:t>
            </w:r>
          </w:p>
        </w:tc>
      </w:tr>
      <w:tr w:rsidR="00375BE9" w:rsidRPr="006954E0" w14:paraId="60D6CCED" w14:textId="77777777" w:rsidTr="00B767F0">
        <w:trPr>
          <w:tblCellSpacing w:w="15" w:type="dxa"/>
        </w:trPr>
        <w:tc>
          <w:tcPr>
            <w:tcW w:w="5085" w:type="dxa"/>
            <w:vAlign w:val="center"/>
            <w:hideMark/>
          </w:tcPr>
          <w:p w14:paraId="4E8EE8A5" w14:textId="77777777" w:rsidR="009953AF" w:rsidRDefault="00375BE9" w:rsidP="00375BE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</w:tabs>
            </w:pPr>
            <w:r>
              <w:t xml:space="preserve">Portland Cement Concrete </w:t>
            </w:r>
          </w:p>
          <w:p w14:paraId="17DEA873" w14:textId="51C7A390" w:rsidR="00375BE9" w:rsidRPr="009953AF" w:rsidRDefault="00500DC8" w:rsidP="009953AF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</w:tabs>
            </w:pPr>
            <w:r>
              <w:t xml:space="preserve">   </w:t>
            </w:r>
            <w:r w:rsidR="0009322B">
              <w:t>Mix #</w:t>
            </w:r>
            <w:r w:rsidR="00375BE9">
              <w:t>9</w:t>
            </w:r>
            <w:r w:rsidR="009953AF">
              <w:t xml:space="preserve"> </w:t>
            </w:r>
            <w:r w:rsidR="003E524D">
              <w:t>using No 7 aggregate</w:t>
            </w:r>
          </w:p>
        </w:tc>
        <w:tc>
          <w:tcPr>
            <w:tcW w:w="1665" w:type="dxa"/>
            <w:vAlign w:val="center"/>
            <w:hideMark/>
          </w:tcPr>
          <w:p w14:paraId="53F10843" w14:textId="12AE5D7A" w:rsidR="009953AF" w:rsidRPr="006954E0" w:rsidRDefault="00CE6D9A" w:rsidP="00CE6D9A">
            <w:pPr>
              <w:ind w:left="705"/>
              <w:rPr>
                <w:color w:val="000000"/>
                <w:szCs w:val="24"/>
              </w:rPr>
            </w:pPr>
            <w:r w:rsidRPr="00CE6D9A">
              <w:rPr>
                <w:color w:val="000000"/>
                <w:szCs w:val="24"/>
              </w:rPr>
              <w:t>902.10</w:t>
            </w:r>
          </w:p>
        </w:tc>
      </w:tr>
      <w:tr w:rsidR="00375BE9" w:rsidRPr="006954E0" w14:paraId="1CC84A87" w14:textId="77777777" w:rsidTr="00B767F0">
        <w:trPr>
          <w:tblCellSpacing w:w="15" w:type="dxa"/>
        </w:trPr>
        <w:tc>
          <w:tcPr>
            <w:tcW w:w="5085" w:type="dxa"/>
            <w:vAlign w:val="center"/>
          </w:tcPr>
          <w:p w14:paraId="2B809117" w14:textId="67071814" w:rsidR="00375BE9" w:rsidRPr="007E0E31" w:rsidRDefault="003E524D" w:rsidP="00500BCD">
            <w:pPr>
              <w:jc w:val="both"/>
              <w:rPr>
                <w:szCs w:val="24"/>
              </w:rPr>
            </w:pPr>
            <w:r>
              <w:t>Epoxy Adhesive</w:t>
            </w:r>
          </w:p>
        </w:tc>
        <w:tc>
          <w:tcPr>
            <w:tcW w:w="1665" w:type="dxa"/>
            <w:vAlign w:val="center"/>
          </w:tcPr>
          <w:p w14:paraId="7E4AF5E5" w14:textId="02F39136" w:rsidR="00375BE9" w:rsidRPr="007E0E31" w:rsidRDefault="00375BE9" w:rsidP="00500BCD">
            <w:pPr>
              <w:ind w:left="705"/>
              <w:rPr>
                <w:szCs w:val="24"/>
              </w:rPr>
            </w:pPr>
            <w:r>
              <w:rPr>
                <w:szCs w:val="24"/>
              </w:rPr>
              <w:t>921.04</w:t>
            </w:r>
          </w:p>
        </w:tc>
      </w:tr>
    </w:tbl>
    <w:p w14:paraId="6886A3C5" w14:textId="44B32836" w:rsidR="00A250B7" w:rsidRDefault="00A250B7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</w:pPr>
    </w:p>
    <w:p w14:paraId="1D12ED5B" w14:textId="77777777" w:rsidR="00C85012" w:rsidRDefault="00F94CD4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</w:pPr>
      <w:r>
        <w:rPr>
          <w:b/>
        </w:rPr>
        <w:t xml:space="preserve">525.03 </w:t>
      </w:r>
      <w:r w:rsidR="00A250B7" w:rsidRPr="004739D3">
        <w:rPr>
          <w:b/>
        </w:rPr>
        <w:t>CONSTRUCTION</w:t>
      </w:r>
      <w:r w:rsidR="00A250B7">
        <w:t xml:space="preserve">.  </w:t>
      </w:r>
    </w:p>
    <w:p w14:paraId="00060182" w14:textId="77777777" w:rsidR="00C85012" w:rsidRDefault="00C85012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</w:pPr>
    </w:p>
    <w:p w14:paraId="1045B0DC" w14:textId="7A288868" w:rsidR="0015288E" w:rsidRDefault="00D668D9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</w:pPr>
      <w:r>
        <w:t>Repair s</w:t>
      </w:r>
      <w:r w:rsidR="00A250B7">
        <w:t>palled area</w:t>
      </w:r>
      <w:r w:rsidR="00FF3039">
        <w:t>s</w:t>
      </w:r>
      <w:r w:rsidR="003E524D">
        <w:t xml:space="preserve"> according to</w:t>
      </w:r>
      <w:r>
        <w:t xml:space="preserve"> t</w:t>
      </w:r>
      <w:r w:rsidR="00685391">
        <w:t>he following</w:t>
      </w:r>
      <w:r w:rsidR="00A83EE6">
        <w:t>.</w:t>
      </w:r>
      <w:r w:rsidR="00685391">
        <w:t xml:space="preserve"> </w:t>
      </w:r>
    </w:p>
    <w:p w14:paraId="5C9E97CD" w14:textId="77777777" w:rsidR="00AC32D5" w:rsidRDefault="00AC32D5" w:rsidP="0015288E">
      <w:pPr>
        <w:rPr>
          <w:szCs w:val="24"/>
        </w:rPr>
      </w:pPr>
    </w:p>
    <w:p w14:paraId="4B326FEF" w14:textId="11375723" w:rsidR="0015288E" w:rsidRPr="00AC32D5" w:rsidRDefault="00F94CD4" w:rsidP="0015288E">
      <w:pPr>
        <w:rPr>
          <w:b/>
          <w:szCs w:val="24"/>
          <w:u w:val="single"/>
        </w:rPr>
      </w:pPr>
      <w:r>
        <w:rPr>
          <w:b/>
          <w:szCs w:val="24"/>
        </w:rPr>
        <w:t xml:space="preserve">525.03.01 </w:t>
      </w:r>
      <w:r w:rsidR="0015288E" w:rsidRPr="00AC32D5">
        <w:rPr>
          <w:b/>
          <w:szCs w:val="24"/>
        </w:rPr>
        <w:t>R</w:t>
      </w:r>
      <w:r w:rsidR="008F37D0" w:rsidRPr="00AC32D5">
        <w:rPr>
          <w:b/>
          <w:szCs w:val="24"/>
        </w:rPr>
        <w:t xml:space="preserve">epair </w:t>
      </w:r>
      <w:r w:rsidR="0015288E" w:rsidRPr="00AC32D5">
        <w:rPr>
          <w:b/>
          <w:szCs w:val="24"/>
        </w:rPr>
        <w:t>G</w:t>
      </w:r>
      <w:r w:rsidR="008F37D0" w:rsidRPr="00AC32D5">
        <w:rPr>
          <w:b/>
          <w:szCs w:val="24"/>
        </w:rPr>
        <w:t>uidelines</w:t>
      </w:r>
      <w:r w:rsidR="00A83EE6">
        <w:rPr>
          <w:b/>
          <w:szCs w:val="24"/>
        </w:rPr>
        <w:t>.</w:t>
      </w:r>
    </w:p>
    <w:p w14:paraId="68FD0335" w14:textId="77777777" w:rsidR="0015288E" w:rsidRPr="0015288E" w:rsidRDefault="0015288E" w:rsidP="0015288E">
      <w:pPr>
        <w:rPr>
          <w:szCs w:val="24"/>
          <w:u w:val="single"/>
        </w:rPr>
      </w:pPr>
    </w:p>
    <w:p w14:paraId="4D70EADC" w14:textId="35988A13" w:rsidR="0015288E" w:rsidRPr="00D668D9" w:rsidRDefault="00C239B8" w:rsidP="00C85012">
      <w:pPr>
        <w:pStyle w:val="ListParagraph"/>
        <w:numPr>
          <w:ilvl w:val="0"/>
          <w:numId w:val="4"/>
        </w:numPr>
        <w:tabs>
          <w:tab w:val="left" w:pos="50"/>
          <w:tab w:val="left" w:pos="1080"/>
        </w:tabs>
        <w:ind w:left="1080"/>
        <w:jc w:val="both"/>
        <w:rPr>
          <w:szCs w:val="24"/>
        </w:rPr>
      </w:pPr>
      <w:r w:rsidRPr="00D668D9">
        <w:rPr>
          <w:szCs w:val="24"/>
        </w:rPr>
        <w:t>R</w:t>
      </w:r>
      <w:r w:rsidR="00D34C3A" w:rsidRPr="00D668D9">
        <w:rPr>
          <w:szCs w:val="24"/>
        </w:rPr>
        <w:t xml:space="preserve">apid </w:t>
      </w:r>
      <w:r w:rsidRPr="00D668D9">
        <w:rPr>
          <w:szCs w:val="24"/>
        </w:rPr>
        <w:t>H</w:t>
      </w:r>
      <w:r w:rsidR="00D34C3A" w:rsidRPr="00D668D9">
        <w:rPr>
          <w:szCs w:val="24"/>
        </w:rPr>
        <w:t>ard</w:t>
      </w:r>
      <w:r w:rsidR="00CE3435" w:rsidRPr="00D668D9">
        <w:rPr>
          <w:szCs w:val="24"/>
        </w:rPr>
        <w:t>en</w:t>
      </w:r>
      <w:r w:rsidR="00D34C3A" w:rsidRPr="00D668D9">
        <w:rPr>
          <w:szCs w:val="24"/>
        </w:rPr>
        <w:t xml:space="preserve">ing </w:t>
      </w:r>
      <w:r w:rsidRPr="00D668D9">
        <w:rPr>
          <w:szCs w:val="24"/>
        </w:rPr>
        <w:t>C</w:t>
      </w:r>
      <w:r w:rsidR="00D34C3A" w:rsidRPr="00D668D9">
        <w:rPr>
          <w:szCs w:val="24"/>
        </w:rPr>
        <w:t>ementiti</w:t>
      </w:r>
      <w:r w:rsidR="00CE3435" w:rsidRPr="00D668D9">
        <w:rPr>
          <w:szCs w:val="24"/>
        </w:rPr>
        <w:t>o</w:t>
      </w:r>
      <w:r w:rsidR="00D34C3A" w:rsidRPr="00D668D9">
        <w:rPr>
          <w:szCs w:val="24"/>
        </w:rPr>
        <w:t xml:space="preserve">us </w:t>
      </w:r>
      <w:r w:rsidR="002603B9" w:rsidRPr="00D668D9">
        <w:rPr>
          <w:szCs w:val="24"/>
        </w:rPr>
        <w:t>material</w:t>
      </w:r>
      <w:r w:rsidR="00D34C3A" w:rsidRPr="00D668D9">
        <w:rPr>
          <w:szCs w:val="24"/>
        </w:rPr>
        <w:t xml:space="preserve"> or </w:t>
      </w:r>
      <w:r w:rsidRPr="00D668D9">
        <w:rPr>
          <w:szCs w:val="24"/>
        </w:rPr>
        <w:t>P</w:t>
      </w:r>
      <w:r w:rsidR="00D34C3A" w:rsidRPr="00D668D9">
        <w:rPr>
          <w:szCs w:val="24"/>
        </w:rPr>
        <w:t xml:space="preserve">ortland </w:t>
      </w:r>
      <w:r w:rsidRPr="00D668D9">
        <w:rPr>
          <w:szCs w:val="24"/>
        </w:rPr>
        <w:t>C</w:t>
      </w:r>
      <w:r w:rsidR="00D34C3A" w:rsidRPr="00D668D9">
        <w:rPr>
          <w:szCs w:val="24"/>
        </w:rPr>
        <w:t xml:space="preserve">ement </w:t>
      </w:r>
      <w:r w:rsidRPr="00D668D9">
        <w:rPr>
          <w:szCs w:val="24"/>
        </w:rPr>
        <w:t>C</w:t>
      </w:r>
      <w:r w:rsidR="002603B9" w:rsidRPr="00D668D9">
        <w:rPr>
          <w:szCs w:val="24"/>
        </w:rPr>
        <w:t>oncrete</w:t>
      </w:r>
      <w:r w:rsidR="00D34C3A" w:rsidRPr="00D668D9">
        <w:rPr>
          <w:szCs w:val="24"/>
        </w:rPr>
        <w:t xml:space="preserve"> </w:t>
      </w:r>
      <w:r w:rsidRPr="00D668D9">
        <w:rPr>
          <w:szCs w:val="24"/>
        </w:rPr>
        <w:t>M</w:t>
      </w:r>
      <w:r w:rsidR="00D34C3A" w:rsidRPr="00D668D9">
        <w:rPr>
          <w:szCs w:val="24"/>
        </w:rPr>
        <w:t>ix #</w:t>
      </w:r>
      <w:r w:rsidR="002D08BD" w:rsidRPr="00D668D9">
        <w:rPr>
          <w:szCs w:val="24"/>
        </w:rPr>
        <w:t>9</w:t>
      </w:r>
      <w:r w:rsidR="00D668D9">
        <w:rPr>
          <w:szCs w:val="24"/>
        </w:rPr>
        <w:t xml:space="preserve"> </w:t>
      </w:r>
      <w:r w:rsidR="00926C81">
        <w:rPr>
          <w:szCs w:val="24"/>
        </w:rPr>
        <w:t xml:space="preserve">using No. 7 aggregate </w:t>
      </w:r>
      <w:r w:rsidR="00D668D9">
        <w:rPr>
          <w:szCs w:val="24"/>
        </w:rPr>
        <w:t xml:space="preserve">may be used in </w:t>
      </w:r>
      <w:r w:rsidR="00D668D9" w:rsidRPr="00D668D9">
        <w:rPr>
          <w:szCs w:val="24"/>
        </w:rPr>
        <w:t xml:space="preserve">spalled areas </w:t>
      </w:r>
      <w:r w:rsidR="00D668D9">
        <w:rPr>
          <w:szCs w:val="24"/>
        </w:rPr>
        <w:t xml:space="preserve">that </w:t>
      </w:r>
      <w:r w:rsidR="003E524D">
        <w:rPr>
          <w:szCs w:val="24"/>
        </w:rPr>
        <w:t>are less than 4 </w:t>
      </w:r>
      <w:r w:rsidR="00D668D9" w:rsidRPr="00D668D9">
        <w:rPr>
          <w:szCs w:val="24"/>
        </w:rPr>
        <w:t>ft</w:t>
      </w:r>
      <w:r w:rsidR="00D668D9" w:rsidRPr="00D668D9">
        <w:rPr>
          <w:szCs w:val="24"/>
          <w:vertAlign w:val="superscript"/>
        </w:rPr>
        <w:t>2</w:t>
      </w:r>
      <w:r w:rsidR="00D668D9" w:rsidRPr="00D668D9">
        <w:rPr>
          <w:szCs w:val="24"/>
        </w:rPr>
        <w:t xml:space="preserve"> and less than </w:t>
      </w:r>
      <w:r w:rsidR="009112FF">
        <w:rPr>
          <w:szCs w:val="24"/>
        </w:rPr>
        <w:t>3</w:t>
      </w:r>
      <w:r w:rsidR="00D668D9" w:rsidRPr="00D668D9">
        <w:rPr>
          <w:szCs w:val="24"/>
        </w:rPr>
        <w:t xml:space="preserve"> in. deep</w:t>
      </w:r>
      <w:r w:rsidR="00A83EE6">
        <w:rPr>
          <w:szCs w:val="24"/>
        </w:rPr>
        <w:t>.</w:t>
      </w:r>
    </w:p>
    <w:p w14:paraId="7FEED542" w14:textId="77777777" w:rsidR="00E04242" w:rsidRPr="0015288E" w:rsidRDefault="00E04242" w:rsidP="00C85012">
      <w:pPr>
        <w:tabs>
          <w:tab w:val="left" w:pos="50"/>
          <w:tab w:val="left" w:pos="1080"/>
        </w:tabs>
        <w:ind w:left="1080" w:hanging="360"/>
        <w:jc w:val="both"/>
        <w:rPr>
          <w:szCs w:val="24"/>
        </w:rPr>
      </w:pPr>
    </w:p>
    <w:p w14:paraId="08782EEE" w14:textId="2B35EC39" w:rsidR="00D34C3A" w:rsidRPr="00F34691" w:rsidRDefault="00D668D9" w:rsidP="00C85012">
      <w:pPr>
        <w:pStyle w:val="ListParagraph"/>
        <w:numPr>
          <w:ilvl w:val="0"/>
          <w:numId w:val="4"/>
        </w:numPr>
        <w:tabs>
          <w:tab w:val="left" w:pos="1080"/>
        </w:tabs>
        <w:ind w:left="1080"/>
        <w:jc w:val="both"/>
        <w:rPr>
          <w:szCs w:val="24"/>
        </w:rPr>
      </w:pPr>
      <w:bookmarkStart w:id="1" w:name="_Hlk514655193"/>
      <w:r>
        <w:rPr>
          <w:szCs w:val="24"/>
        </w:rPr>
        <w:t xml:space="preserve">Use </w:t>
      </w:r>
      <w:r w:rsidRPr="00D668D9">
        <w:rPr>
          <w:szCs w:val="24"/>
        </w:rPr>
        <w:t>Portland Cement Concrete Mix #9</w:t>
      </w:r>
      <w:r>
        <w:rPr>
          <w:szCs w:val="24"/>
        </w:rPr>
        <w:t xml:space="preserve"> </w:t>
      </w:r>
      <w:r w:rsidR="009112FF">
        <w:rPr>
          <w:szCs w:val="24"/>
        </w:rPr>
        <w:t xml:space="preserve">using No. 7 aggregate </w:t>
      </w:r>
      <w:r w:rsidRPr="00D668D9">
        <w:rPr>
          <w:szCs w:val="24"/>
        </w:rPr>
        <w:t xml:space="preserve">only </w:t>
      </w:r>
      <w:r>
        <w:rPr>
          <w:szCs w:val="24"/>
        </w:rPr>
        <w:t>in</w:t>
      </w:r>
      <w:r w:rsidR="00D34C3A" w:rsidRPr="00D668D9">
        <w:rPr>
          <w:szCs w:val="24"/>
        </w:rPr>
        <w:t xml:space="preserve"> spall</w:t>
      </w:r>
      <w:r w:rsidR="00FF3039" w:rsidRPr="00D668D9">
        <w:rPr>
          <w:szCs w:val="24"/>
        </w:rPr>
        <w:t>ed</w:t>
      </w:r>
      <w:r w:rsidR="00D34C3A" w:rsidRPr="00D668D9">
        <w:rPr>
          <w:szCs w:val="24"/>
        </w:rPr>
        <w:t xml:space="preserve"> areas are 4 ft</w:t>
      </w:r>
      <w:r w:rsidR="00D34C3A" w:rsidRPr="00D668D9">
        <w:rPr>
          <w:szCs w:val="24"/>
          <w:vertAlign w:val="superscript"/>
        </w:rPr>
        <w:t>2</w:t>
      </w:r>
      <w:r w:rsidR="00D34C3A" w:rsidRPr="00D668D9">
        <w:rPr>
          <w:szCs w:val="24"/>
        </w:rPr>
        <w:t xml:space="preserve"> or greater</w:t>
      </w:r>
      <w:r w:rsidR="008A0D15" w:rsidRPr="00D668D9">
        <w:rPr>
          <w:szCs w:val="24"/>
        </w:rPr>
        <w:t xml:space="preserve"> or </w:t>
      </w:r>
      <w:r w:rsidR="00C73733">
        <w:rPr>
          <w:szCs w:val="24"/>
        </w:rPr>
        <w:t>when the known depth is</w:t>
      </w:r>
      <w:r w:rsidR="008A0D15" w:rsidRPr="00D668D9">
        <w:rPr>
          <w:szCs w:val="24"/>
        </w:rPr>
        <w:t xml:space="preserve"> </w:t>
      </w:r>
      <w:r w:rsidR="009112FF">
        <w:rPr>
          <w:szCs w:val="24"/>
        </w:rPr>
        <w:t>3</w:t>
      </w:r>
      <w:r w:rsidR="008A0D15" w:rsidRPr="00D668D9">
        <w:rPr>
          <w:szCs w:val="24"/>
        </w:rPr>
        <w:t xml:space="preserve"> in. deep or </w:t>
      </w:r>
      <w:r w:rsidR="00C73733">
        <w:rPr>
          <w:szCs w:val="24"/>
        </w:rPr>
        <w:t>more</w:t>
      </w:r>
      <w:r w:rsidR="00424917">
        <w:rPr>
          <w:szCs w:val="24"/>
        </w:rPr>
        <w:t>.</w:t>
      </w:r>
      <w:r w:rsidR="0003593E">
        <w:rPr>
          <w:szCs w:val="24"/>
        </w:rPr>
        <w:t xml:space="preserve"> </w:t>
      </w:r>
      <w:r w:rsidR="00F34691">
        <w:rPr>
          <w:szCs w:val="24"/>
        </w:rPr>
        <w:t xml:space="preserve"> </w:t>
      </w:r>
      <w:r w:rsidR="00026949" w:rsidRPr="00F34691">
        <w:t>R</w:t>
      </w:r>
      <w:r w:rsidR="0003593E" w:rsidRPr="00F34691">
        <w:t xml:space="preserve">apid-hardening cementitious materials with extender aggregate may be used </w:t>
      </w:r>
      <w:r w:rsidR="004F2BD6" w:rsidRPr="00F34691">
        <w:t>"</w:t>
      </w:r>
      <w:r w:rsidR="0003593E" w:rsidRPr="00F34691">
        <w:t>instead of Mix #9.</w:t>
      </w:r>
    </w:p>
    <w:bookmarkEnd w:id="1"/>
    <w:p w14:paraId="05AD0DF2" w14:textId="77777777" w:rsidR="00E04242" w:rsidRDefault="00E04242" w:rsidP="00C85012">
      <w:pPr>
        <w:tabs>
          <w:tab w:val="left" w:pos="1080"/>
        </w:tabs>
        <w:ind w:left="1080" w:hanging="360"/>
        <w:jc w:val="both"/>
        <w:rPr>
          <w:szCs w:val="24"/>
        </w:rPr>
      </w:pPr>
    </w:p>
    <w:p w14:paraId="5AFCBA34" w14:textId="740D32BB" w:rsidR="0015288E" w:rsidRPr="00D668D9" w:rsidRDefault="0015288E" w:rsidP="00C85012">
      <w:pPr>
        <w:pStyle w:val="ListParagraph"/>
        <w:numPr>
          <w:ilvl w:val="0"/>
          <w:numId w:val="4"/>
        </w:numPr>
        <w:tabs>
          <w:tab w:val="left" w:pos="1080"/>
        </w:tabs>
        <w:ind w:left="1080"/>
        <w:jc w:val="both"/>
        <w:rPr>
          <w:szCs w:val="24"/>
        </w:rPr>
      </w:pPr>
      <w:r w:rsidRPr="00D668D9">
        <w:rPr>
          <w:szCs w:val="24"/>
        </w:rPr>
        <w:t>T</w:t>
      </w:r>
      <w:r w:rsidR="008F37D0" w:rsidRPr="00D668D9">
        <w:rPr>
          <w:szCs w:val="24"/>
        </w:rPr>
        <w:t xml:space="preserve">he maximum repair width shall not be </w:t>
      </w:r>
      <w:r w:rsidR="002603B9" w:rsidRPr="00D668D9">
        <w:rPr>
          <w:szCs w:val="24"/>
        </w:rPr>
        <w:t>greater</w:t>
      </w:r>
      <w:r w:rsidR="00D34C3A" w:rsidRPr="00D668D9">
        <w:rPr>
          <w:szCs w:val="24"/>
        </w:rPr>
        <w:t xml:space="preserve"> th</w:t>
      </w:r>
      <w:r w:rsidR="000842B1">
        <w:rPr>
          <w:szCs w:val="24"/>
        </w:rPr>
        <w:t>an</w:t>
      </w:r>
      <w:r w:rsidR="00D34C3A" w:rsidRPr="00D668D9">
        <w:rPr>
          <w:szCs w:val="24"/>
        </w:rPr>
        <w:t xml:space="preserve"> one</w:t>
      </w:r>
      <w:r w:rsidR="000842B1">
        <w:rPr>
          <w:szCs w:val="24"/>
        </w:rPr>
        <w:t>-</w:t>
      </w:r>
      <w:r w:rsidR="00D34C3A" w:rsidRPr="00D668D9">
        <w:rPr>
          <w:szCs w:val="24"/>
        </w:rPr>
        <w:t>third of the travel</w:t>
      </w:r>
      <w:r w:rsidR="008F37D0" w:rsidRPr="00D668D9">
        <w:rPr>
          <w:szCs w:val="24"/>
        </w:rPr>
        <w:t xml:space="preserve"> lane</w:t>
      </w:r>
      <w:r w:rsidRPr="00D668D9">
        <w:rPr>
          <w:szCs w:val="24"/>
        </w:rPr>
        <w:t>.</w:t>
      </w:r>
      <w:r w:rsidR="00E04242" w:rsidRPr="00D668D9">
        <w:rPr>
          <w:szCs w:val="24"/>
        </w:rPr>
        <w:t xml:space="preserve"> </w:t>
      </w:r>
    </w:p>
    <w:p w14:paraId="2C804D0F" w14:textId="77777777" w:rsidR="00E04242" w:rsidRPr="0015288E" w:rsidRDefault="00E04242" w:rsidP="00C85012">
      <w:pPr>
        <w:tabs>
          <w:tab w:val="left" w:pos="1080"/>
        </w:tabs>
        <w:ind w:left="1080" w:hanging="360"/>
        <w:jc w:val="both"/>
        <w:rPr>
          <w:szCs w:val="24"/>
        </w:rPr>
      </w:pPr>
    </w:p>
    <w:p w14:paraId="51190F11" w14:textId="52475F0C" w:rsidR="0015288E" w:rsidRPr="00D668D9" w:rsidRDefault="00424917" w:rsidP="00C85012">
      <w:pPr>
        <w:pStyle w:val="ListParagraph"/>
        <w:numPr>
          <w:ilvl w:val="0"/>
          <w:numId w:val="4"/>
        </w:numPr>
        <w:tabs>
          <w:tab w:val="left" w:pos="1080"/>
          <w:tab w:val="right" w:pos="9275"/>
        </w:tabs>
        <w:ind w:left="1080"/>
        <w:jc w:val="both"/>
        <w:rPr>
          <w:szCs w:val="24"/>
        </w:rPr>
      </w:pPr>
      <w:r>
        <w:rPr>
          <w:szCs w:val="24"/>
        </w:rPr>
        <w:t>R</w:t>
      </w:r>
      <w:r w:rsidR="008F37D0" w:rsidRPr="00D668D9">
        <w:rPr>
          <w:szCs w:val="24"/>
        </w:rPr>
        <w:t>epair</w:t>
      </w:r>
      <w:r>
        <w:rPr>
          <w:szCs w:val="24"/>
        </w:rPr>
        <w:t xml:space="preserve"> area</w:t>
      </w:r>
      <w:r w:rsidR="008F37D0" w:rsidRPr="00D668D9">
        <w:rPr>
          <w:szCs w:val="24"/>
        </w:rPr>
        <w:t>s greater in width</w:t>
      </w:r>
      <w:r w:rsidR="00744B59" w:rsidRPr="00D668D9">
        <w:rPr>
          <w:szCs w:val="24"/>
        </w:rPr>
        <w:t xml:space="preserve"> </w:t>
      </w:r>
      <w:r w:rsidR="008F37D0" w:rsidRPr="00D668D9">
        <w:rPr>
          <w:szCs w:val="24"/>
        </w:rPr>
        <w:t>than on</w:t>
      </w:r>
      <w:r w:rsidR="00D34C3A" w:rsidRPr="00D668D9">
        <w:rPr>
          <w:szCs w:val="24"/>
        </w:rPr>
        <w:t>e-</w:t>
      </w:r>
      <w:r w:rsidR="008F37D0" w:rsidRPr="00D668D9">
        <w:rPr>
          <w:szCs w:val="24"/>
        </w:rPr>
        <w:t>third of the travel lane</w:t>
      </w:r>
      <w:r w:rsidR="00012438" w:rsidRPr="00D668D9">
        <w:rPr>
          <w:szCs w:val="24"/>
        </w:rPr>
        <w:t>,</w:t>
      </w:r>
      <w:r w:rsidR="00744B59" w:rsidRPr="00D668D9">
        <w:rPr>
          <w:szCs w:val="24"/>
        </w:rPr>
        <w:t xml:space="preserve"> deeper than one-third of the slab thickness,</w:t>
      </w:r>
      <w:r w:rsidR="008F37D0" w:rsidRPr="00D668D9">
        <w:rPr>
          <w:szCs w:val="24"/>
        </w:rPr>
        <w:t xml:space="preserve"> </w:t>
      </w:r>
      <w:r w:rsidR="00012438" w:rsidRPr="00D668D9">
        <w:rPr>
          <w:szCs w:val="24"/>
        </w:rPr>
        <w:t xml:space="preserve">or </w:t>
      </w:r>
      <w:r>
        <w:rPr>
          <w:szCs w:val="24"/>
        </w:rPr>
        <w:t xml:space="preserve">where </w:t>
      </w:r>
      <w:r w:rsidR="00012438" w:rsidRPr="00D668D9">
        <w:rPr>
          <w:szCs w:val="24"/>
        </w:rPr>
        <w:t>reinforcing steel is exposed</w:t>
      </w:r>
      <w:r>
        <w:rPr>
          <w:szCs w:val="24"/>
        </w:rPr>
        <w:t xml:space="preserve"> as a</w:t>
      </w:r>
      <w:r w:rsidR="00D34C3A" w:rsidRPr="00D668D9">
        <w:rPr>
          <w:szCs w:val="24"/>
        </w:rPr>
        <w:t xml:space="preserve"> Type I or </w:t>
      </w:r>
      <w:r w:rsidR="003E524D">
        <w:rPr>
          <w:szCs w:val="24"/>
        </w:rPr>
        <w:t>Type </w:t>
      </w:r>
      <w:r w:rsidR="00D34C3A" w:rsidRPr="00D668D9">
        <w:rPr>
          <w:szCs w:val="24"/>
        </w:rPr>
        <w:t xml:space="preserve">II </w:t>
      </w:r>
      <w:r w:rsidR="00485F32" w:rsidRPr="00D668D9">
        <w:rPr>
          <w:szCs w:val="24"/>
        </w:rPr>
        <w:t xml:space="preserve">full-depth </w:t>
      </w:r>
      <w:r w:rsidR="00D34C3A" w:rsidRPr="00D668D9">
        <w:rPr>
          <w:szCs w:val="24"/>
        </w:rPr>
        <w:t>patch</w:t>
      </w:r>
      <w:r w:rsidR="008F37D0" w:rsidRPr="00D668D9">
        <w:rPr>
          <w:szCs w:val="24"/>
        </w:rPr>
        <w:t xml:space="preserve"> </w:t>
      </w:r>
      <w:r w:rsidR="003E524D">
        <w:rPr>
          <w:szCs w:val="24"/>
        </w:rPr>
        <w:t>as specified in</w:t>
      </w:r>
      <w:r w:rsidR="00012438" w:rsidRPr="00D668D9">
        <w:rPr>
          <w:szCs w:val="24"/>
        </w:rPr>
        <w:t xml:space="preserve"> </w:t>
      </w:r>
      <w:r>
        <w:rPr>
          <w:szCs w:val="24"/>
        </w:rPr>
        <w:t>Section 522</w:t>
      </w:r>
      <w:r w:rsidR="0015288E" w:rsidRPr="00D668D9">
        <w:rPr>
          <w:szCs w:val="24"/>
        </w:rPr>
        <w:t>.</w:t>
      </w:r>
      <w:r w:rsidR="00B80A11" w:rsidRPr="00D668D9">
        <w:rPr>
          <w:szCs w:val="24"/>
        </w:rPr>
        <w:t xml:space="preserve">  </w:t>
      </w:r>
    </w:p>
    <w:p w14:paraId="4963D81E" w14:textId="77777777" w:rsidR="00B80A11" w:rsidRDefault="00B80A11" w:rsidP="00FF3039">
      <w:pPr>
        <w:tabs>
          <w:tab w:val="left" w:pos="712"/>
          <w:tab w:val="right" w:pos="9275"/>
        </w:tabs>
        <w:ind w:left="864" w:hanging="432"/>
        <w:jc w:val="both"/>
        <w:rPr>
          <w:szCs w:val="24"/>
        </w:rPr>
      </w:pPr>
    </w:p>
    <w:p w14:paraId="1666C1AE" w14:textId="131696DC" w:rsidR="0015288E" w:rsidRDefault="00F94CD4" w:rsidP="00424917">
      <w:pPr>
        <w:rPr>
          <w:szCs w:val="24"/>
        </w:rPr>
      </w:pPr>
      <w:r>
        <w:rPr>
          <w:b/>
          <w:szCs w:val="24"/>
        </w:rPr>
        <w:t xml:space="preserve">525.03.02 </w:t>
      </w:r>
      <w:r w:rsidR="002603B9">
        <w:rPr>
          <w:b/>
          <w:szCs w:val="24"/>
        </w:rPr>
        <w:t xml:space="preserve">Repair </w:t>
      </w:r>
      <w:r w:rsidR="00AC32D5" w:rsidRPr="00AC32D5">
        <w:rPr>
          <w:b/>
          <w:szCs w:val="24"/>
        </w:rPr>
        <w:t>Procedure</w:t>
      </w:r>
      <w:r w:rsidR="0015288E" w:rsidRPr="00AC32D5">
        <w:rPr>
          <w:szCs w:val="24"/>
        </w:rPr>
        <w:t>:</w:t>
      </w:r>
      <w:r w:rsidR="00424917">
        <w:rPr>
          <w:szCs w:val="24"/>
        </w:rPr>
        <w:t xml:space="preserve"> Refer to S</w:t>
      </w:r>
      <w:r w:rsidR="008F37D0">
        <w:rPr>
          <w:szCs w:val="24"/>
        </w:rPr>
        <w:t xml:space="preserve">ection 522 </w:t>
      </w:r>
      <w:r w:rsidR="00424917">
        <w:rPr>
          <w:szCs w:val="24"/>
        </w:rPr>
        <w:t>and the following</w:t>
      </w:r>
      <w:r w:rsidR="00A83EE6">
        <w:rPr>
          <w:szCs w:val="24"/>
        </w:rPr>
        <w:t>.</w:t>
      </w:r>
      <w:r w:rsidR="00424917">
        <w:rPr>
          <w:szCs w:val="24"/>
        </w:rPr>
        <w:t xml:space="preserve"> </w:t>
      </w:r>
    </w:p>
    <w:p w14:paraId="7F20EE53" w14:textId="77777777" w:rsidR="00664B7A" w:rsidRPr="0015288E" w:rsidRDefault="00664B7A" w:rsidP="00AC32D5">
      <w:pPr>
        <w:ind w:left="864" w:hanging="432"/>
        <w:rPr>
          <w:szCs w:val="24"/>
        </w:rPr>
      </w:pPr>
    </w:p>
    <w:p w14:paraId="2D63D63F" w14:textId="32192B6C" w:rsidR="0015288E" w:rsidRPr="00424917" w:rsidRDefault="00424917" w:rsidP="00C85012">
      <w:pPr>
        <w:pStyle w:val="ListParagraph"/>
        <w:numPr>
          <w:ilvl w:val="0"/>
          <w:numId w:val="5"/>
        </w:numPr>
        <w:ind w:left="1080"/>
        <w:jc w:val="both"/>
        <w:rPr>
          <w:szCs w:val="24"/>
        </w:rPr>
      </w:pPr>
      <w:r>
        <w:rPr>
          <w:szCs w:val="24"/>
        </w:rPr>
        <w:t xml:space="preserve">Sound the </w:t>
      </w:r>
      <w:r w:rsidR="008F37D0" w:rsidRPr="00424917">
        <w:rPr>
          <w:szCs w:val="24"/>
        </w:rPr>
        <w:t xml:space="preserve">area around the </w:t>
      </w:r>
      <w:r>
        <w:rPr>
          <w:szCs w:val="24"/>
        </w:rPr>
        <w:t>spalling</w:t>
      </w:r>
      <w:r w:rsidR="008F37D0" w:rsidRPr="00424917">
        <w:rPr>
          <w:szCs w:val="24"/>
        </w:rPr>
        <w:t xml:space="preserve"> with a light hammer to locate the extent of the repair.  </w:t>
      </w:r>
      <w:r>
        <w:rPr>
          <w:szCs w:val="24"/>
        </w:rPr>
        <w:t>Mark t</w:t>
      </w:r>
      <w:r w:rsidR="008F37D0" w:rsidRPr="00424917">
        <w:rPr>
          <w:szCs w:val="24"/>
        </w:rPr>
        <w:t xml:space="preserve">he perimeter </w:t>
      </w:r>
      <w:r w:rsidRPr="00424917">
        <w:rPr>
          <w:szCs w:val="24"/>
        </w:rPr>
        <w:t>3</w:t>
      </w:r>
      <w:r w:rsidR="003E524D">
        <w:rPr>
          <w:szCs w:val="24"/>
        </w:rPr>
        <w:t> in.</w:t>
      </w:r>
      <w:r w:rsidRPr="00424917">
        <w:rPr>
          <w:szCs w:val="24"/>
        </w:rPr>
        <w:t xml:space="preserve"> </w:t>
      </w:r>
      <w:r>
        <w:rPr>
          <w:szCs w:val="24"/>
        </w:rPr>
        <w:t>beyond the delamination marks.</w:t>
      </w:r>
      <w:r w:rsidR="00E04242" w:rsidRPr="00424917">
        <w:rPr>
          <w:szCs w:val="24"/>
        </w:rPr>
        <w:t xml:space="preserve"> </w:t>
      </w:r>
    </w:p>
    <w:p w14:paraId="6A1EFE89" w14:textId="77777777" w:rsidR="00E04242" w:rsidRDefault="00E04242" w:rsidP="00C85012">
      <w:pPr>
        <w:ind w:left="1080" w:hanging="360"/>
        <w:jc w:val="both"/>
        <w:rPr>
          <w:szCs w:val="24"/>
        </w:rPr>
      </w:pPr>
    </w:p>
    <w:p w14:paraId="4217AAD5" w14:textId="1230AC4B" w:rsidR="00E04242" w:rsidRPr="00424917" w:rsidRDefault="00424917" w:rsidP="00C85012">
      <w:pPr>
        <w:pStyle w:val="ListParagraph"/>
        <w:numPr>
          <w:ilvl w:val="0"/>
          <w:numId w:val="5"/>
        </w:numPr>
        <w:ind w:left="1080"/>
        <w:jc w:val="both"/>
        <w:rPr>
          <w:szCs w:val="24"/>
        </w:rPr>
      </w:pPr>
      <w:r>
        <w:rPr>
          <w:szCs w:val="24"/>
        </w:rPr>
        <w:lastRenderedPageBreak/>
        <w:t>Do not make re</w:t>
      </w:r>
      <w:r w:rsidR="00744B59" w:rsidRPr="00424917">
        <w:rPr>
          <w:szCs w:val="24"/>
        </w:rPr>
        <w:t>pairs on spalls less than 6 in. long and less than 1.</w:t>
      </w:r>
      <w:r w:rsidR="00744B59" w:rsidRPr="003E524D">
        <w:t>5</w:t>
      </w:r>
      <w:r w:rsidR="003E524D">
        <w:t> </w:t>
      </w:r>
      <w:r w:rsidR="00744B59" w:rsidRPr="003E524D">
        <w:t>in</w:t>
      </w:r>
      <w:r w:rsidR="00744B59" w:rsidRPr="00424917">
        <w:rPr>
          <w:szCs w:val="24"/>
        </w:rPr>
        <w:t>. wide.</w:t>
      </w:r>
      <w:r w:rsidR="00E04242" w:rsidRPr="00424917">
        <w:rPr>
          <w:szCs w:val="24"/>
        </w:rPr>
        <w:t xml:space="preserve"> </w:t>
      </w:r>
    </w:p>
    <w:p w14:paraId="210177C9" w14:textId="77777777" w:rsidR="00E04242" w:rsidRDefault="00E04242" w:rsidP="00C85012">
      <w:pPr>
        <w:ind w:left="1080" w:hanging="360"/>
        <w:jc w:val="both"/>
        <w:rPr>
          <w:szCs w:val="24"/>
        </w:rPr>
      </w:pPr>
    </w:p>
    <w:p w14:paraId="505D1BA8" w14:textId="77777777" w:rsidR="00744B59" w:rsidRPr="00424917" w:rsidRDefault="00424917" w:rsidP="00C85012">
      <w:pPr>
        <w:pStyle w:val="ListParagraph"/>
        <w:numPr>
          <w:ilvl w:val="0"/>
          <w:numId w:val="5"/>
        </w:numPr>
        <w:ind w:left="1080"/>
        <w:jc w:val="both"/>
        <w:rPr>
          <w:szCs w:val="24"/>
        </w:rPr>
      </w:pPr>
      <w:r>
        <w:rPr>
          <w:szCs w:val="24"/>
        </w:rPr>
        <w:t>C</w:t>
      </w:r>
      <w:r w:rsidRPr="00424917">
        <w:rPr>
          <w:szCs w:val="24"/>
        </w:rPr>
        <w:t>ombine</w:t>
      </w:r>
      <w:r>
        <w:rPr>
          <w:szCs w:val="24"/>
        </w:rPr>
        <w:t xml:space="preserve"> </w:t>
      </w:r>
      <w:r w:rsidR="00FF3039" w:rsidRPr="00424917">
        <w:rPr>
          <w:szCs w:val="24"/>
        </w:rPr>
        <w:t>a</w:t>
      </w:r>
      <w:r w:rsidR="00744B59" w:rsidRPr="00424917">
        <w:rPr>
          <w:szCs w:val="24"/>
        </w:rPr>
        <w:t xml:space="preserve">ny two </w:t>
      </w:r>
      <w:r w:rsidR="00FF3039" w:rsidRPr="00424917">
        <w:rPr>
          <w:szCs w:val="24"/>
        </w:rPr>
        <w:t xml:space="preserve">spalled areas </w:t>
      </w:r>
      <w:r w:rsidR="00744B59" w:rsidRPr="00424917">
        <w:rPr>
          <w:szCs w:val="24"/>
        </w:rPr>
        <w:t>less than 2 ft apart</w:t>
      </w:r>
      <w:r>
        <w:rPr>
          <w:szCs w:val="24"/>
        </w:rPr>
        <w:t xml:space="preserve"> i</w:t>
      </w:r>
      <w:r w:rsidR="00744B59" w:rsidRPr="00424917">
        <w:rPr>
          <w:szCs w:val="24"/>
        </w:rPr>
        <w:t xml:space="preserve">nto one </w:t>
      </w:r>
      <w:r w:rsidR="00FF3039" w:rsidRPr="00424917">
        <w:rPr>
          <w:szCs w:val="24"/>
        </w:rPr>
        <w:t xml:space="preserve">area of </w:t>
      </w:r>
      <w:r w:rsidR="00744B59" w:rsidRPr="00424917">
        <w:rPr>
          <w:szCs w:val="24"/>
        </w:rPr>
        <w:t>repair.</w:t>
      </w:r>
      <w:r w:rsidR="00E04242" w:rsidRPr="00424917">
        <w:rPr>
          <w:szCs w:val="24"/>
        </w:rPr>
        <w:t xml:space="preserve"> </w:t>
      </w:r>
    </w:p>
    <w:p w14:paraId="1EFADA5E" w14:textId="77777777" w:rsidR="00E04242" w:rsidRPr="0015288E" w:rsidRDefault="00E04242" w:rsidP="00C85012">
      <w:pPr>
        <w:ind w:left="1080" w:hanging="360"/>
        <w:jc w:val="both"/>
        <w:rPr>
          <w:szCs w:val="24"/>
        </w:rPr>
      </w:pPr>
    </w:p>
    <w:p w14:paraId="12225615" w14:textId="708512ED" w:rsidR="00981E1D" w:rsidRDefault="00424917" w:rsidP="00C85012">
      <w:pPr>
        <w:pStyle w:val="ListParagraph"/>
        <w:numPr>
          <w:ilvl w:val="0"/>
          <w:numId w:val="5"/>
        </w:numPr>
        <w:ind w:left="1080"/>
        <w:jc w:val="both"/>
        <w:rPr>
          <w:szCs w:val="24"/>
        </w:rPr>
      </w:pPr>
      <w:r>
        <w:rPr>
          <w:szCs w:val="24"/>
        </w:rPr>
        <w:t xml:space="preserve">Make a </w:t>
      </w:r>
      <w:r w:rsidR="002E148A" w:rsidRPr="00424917">
        <w:rPr>
          <w:szCs w:val="24"/>
        </w:rPr>
        <w:t>vertical s</w:t>
      </w:r>
      <w:r w:rsidR="00744B59" w:rsidRPr="00424917">
        <w:rPr>
          <w:szCs w:val="24"/>
        </w:rPr>
        <w:t>aw</w:t>
      </w:r>
      <w:r w:rsidR="002E148A" w:rsidRPr="00424917">
        <w:rPr>
          <w:szCs w:val="24"/>
        </w:rPr>
        <w:t xml:space="preserve"> cut</w:t>
      </w:r>
      <w:r w:rsidR="00744B59" w:rsidRPr="00424917">
        <w:rPr>
          <w:szCs w:val="24"/>
        </w:rPr>
        <w:t xml:space="preserve"> along the </w:t>
      </w:r>
      <w:r w:rsidR="00FF3039" w:rsidRPr="00424917">
        <w:rPr>
          <w:szCs w:val="24"/>
        </w:rPr>
        <w:t xml:space="preserve">outside </w:t>
      </w:r>
      <w:r w:rsidR="00744B59" w:rsidRPr="00424917">
        <w:rPr>
          <w:szCs w:val="24"/>
        </w:rPr>
        <w:t>perimeter of the repair area</w:t>
      </w:r>
      <w:r>
        <w:rPr>
          <w:szCs w:val="24"/>
        </w:rPr>
        <w:t xml:space="preserve"> </w:t>
      </w:r>
      <w:r w:rsidR="00744B59" w:rsidRPr="00424917">
        <w:rPr>
          <w:szCs w:val="24"/>
        </w:rPr>
        <w:t xml:space="preserve">using </w:t>
      </w:r>
      <w:r w:rsidR="002E148A" w:rsidRPr="00424917">
        <w:rPr>
          <w:szCs w:val="24"/>
        </w:rPr>
        <w:t xml:space="preserve">a </w:t>
      </w:r>
      <w:r w:rsidR="00744B59" w:rsidRPr="00424917">
        <w:rPr>
          <w:szCs w:val="24"/>
        </w:rPr>
        <w:t xml:space="preserve">diamond-bladed saw set to a depth of </w:t>
      </w:r>
      <w:r w:rsidR="002E148A" w:rsidRPr="00424917">
        <w:rPr>
          <w:szCs w:val="24"/>
        </w:rPr>
        <w:t xml:space="preserve">approximately 2 </w:t>
      </w:r>
      <w:r w:rsidR="00744B59" w:rsidRPr="00424917">
        <w:rPr>
          <w:szCs w:val="24"/>
        </w:rPr>
        <w:t>in</w:t>
      </w:r>
      <w:r w:rsidR="002E148A" w:rsidRPr="00424917">
        <w:rPr>
          <w:szCs w:val="24"/>
        </w:rPr>
        <w:t xml:space="preserve">.  </w:t>
      </w:r>
    </w:p>
    <w:p w14:paraId="33CAB515" w14:textId="77777777" w:rsidR="00981E1D" w:rsidRPr="00981E1D" w:rsidRDefault="00981E1D" w:rsidP="00C85012">
      <w:pPr>
        <w:pStyle w:val="ListParagraph"/>
        <w:ind w:left="1080" w:hanging="360"/>
        <w:rPr>
          <w:szCs w:val="24"/>
        </w:rPr>
      </w:pPr>
    </w:p>
    <w:p w14:paraId="68D96D1F" w14:textId="51871E21" w:rsidR="0015288E" w:rsidRPr="00424917" w:rsidRDefault="008E5B83" w:rsidP="00C85012">
      <w:pPr>
        <w:pStyle w:val="ListParagraph"/>
        <w:numPr>
          <w:ilvl w:val="0"/>
          <w:numId w:val="5"/>
        </w:numPr>
        <w:ind w:left="1080"/>
        <w:jc w:val="both"/>
        <w:rPr>
          <w:szCs w:val="24"/>
        </w:rPr>
      </w:pPr>
      <w:r>
        <w:rPr>
          <w:szCs w:val="24"/>
        </w:rPr>
        <w:t>Use</w:t>
      </w:r>
      <w:r w:rsidRPr="00424917">
        <w:rPr>
          <w:szCs w:val="24"/>
        </w:rPr>
        <w:t xml:space="preserve"> </w:t>
      </w:r>
      <w:r>
        <w:rPr>
          <w:szCs w:val="24"/>
        </w:rPr>
        <w:t xml:space="preserve">a </w:t>
      </w:r>
      <w:r w:rsidR="008F37D0" w:rsidRPr="00424917">
        <w:rPr>
          <w:szCs w:val="24"/>
        </w:rPr>
        <w:t xml:space="preserve">chipping hammer </w:t>
      </w:r>
      <w:r w:rsidR="002E148A" w:rsidRPr="00424917">
        <w:rPr>
          <w:szCs w:val="24"/>
        </w:rPr>
        <w:t xml:space="preserve">fitted with a spade bit </w:t>
      </w:r>
      <w:r w:rsidR="008F37D0" w:rsidRPr="00424917">
        <w:rPr>
          <w:szCs w:val="24"/>
        </w:rPr>
        <w:t xml:space="preserve">having a maximum weight of </w:t>
      </w:r>
      <w:r w:rsidR="002E148A" w:rsidRPr="00424917">
        <w:rPr>
          <w:szCs w:val="24"/>
        </w:rPr>
        <w:t>3</w:t>
      </w:r>
      <w:r w:rsidR="008F37D0" w:rsidRPr="00424917">
        <w:rPr>
          <w:szCs w:val="24"/>
        </w:rPr>
        <w:t xml:space="preserve">0 lbs. </w:t>
      </w:r>
      <w:r w:rsidRPr="00424917">
        <w:rPr>
          <w:szCs w:val="24"/>
        </w:rPr>
        <w:t xml:space="preserve">to remove the unsound concrete </w:t>
      </w:r>
      <w:r w:rsidR="002E148A" w:rsidRPr="00424917">
        <w:rPr>
          <w:szCs w:val="24"/>
        </w:rPr>
        <w:t>until sound and clean concrete is exposed along the entire bottom of the repair area</w:t>
      </w:r>
      <w:r>
        <w:rPr>
          <w:szCs w:val="24"/>
        </w:rPr>
        <w:t xml:space="preserve">.  Expose the area </w:t>
      </w:r>
      <w:r w:rsidR="008A0D15" w:rsidRPr="00424917">
        <w:rPr>
          <w:szCs w:val="24"/>
        </w:rPr>
        <w:t>to</w:t>
      </w:r>
      <w:r w:rsidR="002E148A" w:rsidRPr="00424917">
        <w:rPr>
          <w:szCs w:val="24"/>
        </w:rPr>
        <w:t xml:space="preserve"> a depth of no more than 1/3 </w:t>
      </w:r>
      <w:r w:rsidR="003E524D">
        <w:rPr>
          <w:szCs w:val="24"/>
        </w:rPr>
        <w:t xml:space="preserve">of </w:t>
      </w:r>
      <w:r w:rsidR="002E148A" w:rsidRPr="00424917">
        <w:rPr>
          <w:szCs w:val="24"/>
        </w:rPr>
        <w:t>the slab thickness.</w:t>
      </w:r>
      <w:r w:rsidR="00001714" w:rsidRPr="00424917">
        <w:rPr>
          <w:szCs w:val="24"/>
        </w:rPr>
        <w:t xml:space="preserve">   When </w:t>
      </w:r>
      <w:r w:rsidR="002E148A" w:rsidRPr="00424917">
        <w:rPr>
          <w:szCs w:val="24"/>
        </w:rPr>
        <w:t xml:space="preserve">more chipping is required, or </w:t>
      </w:r>
      <w:r w:rsidR="00001714" w:rsidRPr="00424917">
        <w:rPr>
          <w:szCs w:val="24"/>
        </w:rPr>
        <w:t xml:space="preserve">when </w:t>
      </w:r>
      <w:r w:rsidR="002E148A" w:rsidRPr="00424917">
        <w:rPr>
          <w:szCs w:val="24"/>
        </w:rPr>
        <w:t xml:space="preserve">any </w:t>
      </w:r>
      <w:r w:rsidR="00012438" w:rsidRPr="00424917">
        <w:rPr>
          <w:szCs w:val="24"/>
        </w:rPr>
        <w:t>reinforcing steel is</w:t>
      </w:r>
      <w:r w:rsidR="002E148A" w:rsidRPr="00424917">
        <w:rPr>
          <w:szCs w:val="24"/>
        </w:rPr>
        <w:t xml:space="preserve"> exposed, </w:t>
      </w:r>
      <w:r w:rsidR="00001714" w:rsidRPr="00424917">
        <w:rPr>
          <w:szCs w:val="24"/>
        </w:rPr>
        <w:t xml:space="preserve">repair </w:t>
      </w:r>
      <w:r w:rsidRPr="00424917">
        <w:rPr>
          <w:szCs w:val="24"/>
        </w:rPr>
        <w:t xml:space="preserve">the </w:t>
      </w:r>
      <w:r w:rsidR="00001714" w:rsidRPr="00424917">
        <w:rPr>
          <w:szCs w:val="24"/>
        </w:rPr>
        <w:t>area</w:t>
      </w:r>
      <w:r w:rsidR="003E524D">
        <w:rPr>
          <w:szCs w:val="24"/>
        </w:rPr>
        <w:t xml:space="preserve"> as specified in </w:t>
      </w:r>
      <w:r w:rsidR="00001714" w:rsidRPr="00424917">
        <w:rPr>
          <w:szCs w:val="24"/>
        </w:rPr>
        <w:t>S</w:t>
      </w:r>
      <w:r w:rsidR="002E148A" w:rsidRPr="00424917">
        <w:rPr>
          <w:szCs w:val="24"/>
        </w:rPr>
        <w:t>ection 522.</w:t>
      </w:r>
      <w:r w:rsidR="00E04242" w:rsidRPr="00424917">
        <w:rPr>
          <w:szCs w:val="24"/>
        </w:rPr>
        <w:t xml:space="preserve"> </w:t>
      </w:r>
    </w:p>
    <w:p w14:paraId="783C1CE5" w14:textId="77777777" w:rsidR="00E04242" w:rsidRPr="0015288E" w:rsidRDefault="00E04242" w:rsidP="00C85012">
      <w:pPr>
        <w:ind w:left="1080" w:hanging="360"/>
        <w:jc w:val="both"/>
        <w:rPr>
          <w:szCs w:val="24"/>
        </w:rPr>
      </w:pPr>
    </w:p>
    <w:p w14:paraId="352D66D7" w14:textId="0AFF3F0C" w:rsidR="002E148A" w:rsidRPr="00424917" w:rsidRDefault="002E148A" w:rsidP="00C85012">
      <w:pPr>
        <w:pStyle w:val="ListParagraph"/>
        <w:numPr>
          <w:ilvl w:val="0"/>
          <w:numId w:val="5"/>
        </w:numPr>
        <w:ind w:left="1080"/>
        <w:jc w:val="both"/>
        <w:rPr>
          <w:szCs w:val="24"/>
        </w:rPr>
      </w:pPr>
      <w:r w:rsidRPr="00424917">
        <w:rPr>
          <w:szCs w:val="24"/>
        </w:rPr>
        <w:t xml:space="preserve">Removal of spalled or delaminated concrete may be </w:t>
      </w:r>
      <w:r w:rsidR="008E5B83">
        <w:rPr>
          <w:szCs w:val="24"/>
        </w:rPr>
        <w:t xml:space="preserve">performed </w:t>
      </w:r>
      <w:r w:rsidRPr="00424917">
        <w:rPr>
          <w:szCs w:val="24"/>
        </w:rPr>
        <w:t xml:space="preserve">by carbide milling rather than </w:t>
      </w:r>
      <w:r w:rsidR="008E5B83">
        <w:rPr>
          <w:szCs w:val="24"/>
        </w:rPr>
        <w:t xml:space="preserve">sawing and chipping </w:t>
      </w:r>
      <w:r w:rsidRPr="00424917">
        <w:rPr>
          <w:szCs w:val="24"/>
        </w:rPr>
        <w:t xml:space="preserve">to a depth of no more than 1/3 </w:t>
      </w:r>
      <w:r w:rsidR="003E524D">
        <w:rPr>
          <w:szCs w:val="24"/>
        </w:rPr>
        <w:t xml:space="preserve">of </w:t>
      </w:r>
      <w:r w:rsidRPr="00424917">
        <w:rPr>
          <w:szCs w:val="24"/>
        </w:rPr>
        <w:t xml:space="preserve">the slab thickness.  </w:t>
      </w:r>
      <w:r w:rsidR="00001714" w:rsidRPr="00424917">
        <w:rPr>
          <w:szCs w:val="24"/>
        </w:rPr>
        <w:t>When</w:t>
      </w:r>
      <w:r w:rsidRPr="00424917">
        <w:rPr>
          <w:szCs w:val="24"/>
        </w:rPr>
        <w:t xml:space="preserve"> any </w:t>
      </w:r>
      <w:r w:rsidR="00012438" w:rsidRPr="00424917">
        <w:rPr>
          <w:szCs w:val="24"/>
        </w:rPr>
        <w:t>reinforcing steel is</w:t>
      </w:r>
      <w:r w:rsidRPr="00424917">
        <w:rPr>
          <w:szCs w:val="24"/>
        </w:rPr>
        <w:t xml:space="preserve"> exposed, </w:t>
      </w:r>
      <w:r w:rsidR="008E5B83" w:rsidRPr="00424917">
        <w:rPr>
          <w:szCs w:val="24"/>
        </w:rPr>
        <w:t xml:space="preserve">repair </w:t>
      </w:r>
      <w:r w:rsidR="00001714" w:rsidRPr="00424917">
        <w:rPr>
          <w:szCs w:val="24"/>
        </w:rPr>
        <w:t xml:space="preserve">the area </w:t>
      </w:r>
      <w:r w:rsidR="003E524D">
        <w:rPr>
          <w:szCs w:val="24"/>
        </w:rPr>
        <w:t xml:space="preserve">as specified in </w:t>
      </w:r>
      <w:r w:rsidR="00001714" w:rsidRPr="00424917">
        <w:rPr>
          <w:szCs w:val="24"/>
        </w:rPr>
        <w:t>Section 522</w:t>
      </w:r>
      <w:r w:rsidRPr="00424917">
        <w:rPr>
          <w:szCs w:val="24"/>
        </w:rPr>
        <w:t>.</w:t>
      </w:r>
      <w:r w:rsidR="00E04242" w:rsidRPr="00424917">
        <w:rPr>
          <w:szCs w:val="24"/>
        </w:rPr>
        <w:t xml:space="preserve"> </w:t>
      </w:r>
    </w:p>
    <w:p w14:paraId="29CF2471" w14:textId="77777777" w:rsidR="00E04242" w:rsidRPr="0015288E" w:rsidRDefault="00E04242" w:rsidP="00C85012">
      <w:pPr>
        <w:ind w:left="1080" w:hanging="360"/>
        <w:jc w:val="both"/>
        <w:rPr>
          <w:szCs w:val="24"/>
        </w:rPr>
      </w:pPr>
    </w:p>
    <w:p w14:paraId="0AB5D0D4" w14:textId="77777777" w:rsidR="00E04242" w:rsidRPr="00424917" w:rsidRDefault="008E5B83" w:rsidP="00C85012">
      <w:pPr>
        <w:pStyle w:val="ListParagraph"/>
        <w:numPr>
          <w:ilvl w:val="0"/>
          <w:numId w:val="5"/>
        </w:numPr>
        <w:ind w:left="1080"/>
        <w:jc w:val="both"/>
        <w:rPr>
          <w:szCs w:val="24"/>
        </w:rPr>
      </w:pPr>
      <w:r>
        <w:rPr>
          <w:szCs w:val="24"/>
        </w:rPr>
        <w:t>S</w:t>
      </w:r>
      <w:r w:rsidRPr="00424917">
        <w:rPr>
          <w:szCs w:val="24"/>
        </w:rPr>
        <w:t>ound</w:t>
      </w:r>
      <w:r>
        <w:rPr>
          <w:szCs w:val="24"/>
        </w:rPr>
        <w:t xml:space="preserve"> t</w:t>
      </w:r>
      <w:r w:rsidR="002E148A" w:rsidRPr="00424917">
        <w:rPr>
          <w:szCs w:val="24"/>
        </w:rPr>
        <w:t xml:space="preserve">he bottom of the repair area with a light hammer to locate </w:t>
      </w:r>
      <w:r w:rsidR="00C679B0" w:rsidRPr="00424917">
        <w:rPr>
          <w:szCs w:val="24"/>
        </w:rPr>
        <w:t>any remaining weak spots</w:t>
      </w:r>
      <w:r w:rsidR="002E148A" w:rsidRPr="00424917">
        <w:rPr>
          <w:szCs w:val="24"/>
        </w:rPr>
        <w:t>.</w:t>
      </w:r>
      <w:r w:rsidR="00E04242" w:rsidRPr="00424917">
        <w:rPr>
          <w:szCs w:val="24"/>
        </w:rPr>
        <w:t xml:space="preserve"> </w:t>
      </w:r>
    </w:p>
    <w:p w14:paraId="7C191D51" w14:textId="77777777" w:rsidR="002E148A" w:rsidRDefault="002E148A" w:rsidP="00C85012">
      <w:pPr>
        <w:ind w:left="1080" w:hanging="360"/>
        <w:jc w:val="both"/>
        <w:rPr>
          <w:szCs w:val="24"/>
        </w:rPr>
      </w:pPr>
    </w:p>
    <w:p w14:paraId="6A86B77E" w14:textId="77777777" w:rsidR="008A0D15" w:rsidRPr="00424917" w:rsidRDefault="008E5B83" w:rsidP="00C85012">
      <w:pPr>
        <w:pStyle w:val="ListParagraph"/>
        <w:numPr>
          <w:ilvl w:val="0"/>
          <w:numId w:val="5"/>
        </w:numPr>
        <w:ind w:left="1080"/>
        <w:jc w:val="both"/>
        <w:rPr>
          <w:szCs w:val="24"/>
        </w:rPr>
      </w:pPr>
      <w:r>
        <w:rPr>
          <w:szCs w:val="24"/>
        </w:rPr>
        <w:t>C</w:t>
      </w:r>
      <w:r w:rsidRPr="00424917">
        <w:rPr>
          <w:szCs w:val="24"/>
        </w:rPr>
        <w:t>lean</w:t>
      </w:r>
      <w:r>
        <w:rPr>
          <w:szCs w:val="24"/>
        </w:rPr>
        <w:t xml:space="preserve"> t</w:t>
      </w:r>
      <w:r w:rsidR="001D169C" w:rsidRPr="00424917">
        <w:rPr>
          <w:szCs w:val="24"/>
        </w:rPr>
        <w:t>he repair area thoroughly of all loose and foreign material.</w:t>
      </w:r>
      <w:r w:rsidR="00E04242" w:rsidRPr="00424917">
        <w:rPr>
          <w:szCs w:val="24"/>
        </w:rPr>
        <w:t xml:space="preserve"> </w:t>
      </w:r>
    </w:p>
    <w:p w14:paraId="4D3A3B68" w14:textId="77777777" w:rsidR="00E04242" w:rsidRDefault="00E04242" w:rsidP="00C85012">
      <w:pPr>
        <w:ind w:left="1080" w:hanging="360"/>
        <w:jc w:val="both"/>
        <w:rPr>
          <w:szCs w:val="24"/>
        </w:rPr>
      </w:pPr>
    </w:p>
    <w:p w14:paraId="4E05EE6E" w14:textId="37B1E874" w:rsidR="0015288E" w:rsidRPr="0039110A" w:rsidRDefault="008E5B83" w:rsidP="00C85012">
      <w:pPr>
        <w:pStyle w:val="ListParagraph"/>
        <w:numPr>
          <w:ilvl w:val="0"/>
          <w:numId w:val="5"/>
        </w:numPr>
        <w:ind w:left="1080"/>
        <w:jc w:val="both"/>
        <w:rPr>
          <w:szCs w:val="24"/>
        </w:rPr>
      </w:pPr>
      <w:r w:rsidRPr="0039110A">
        <w:rPr>
          <w:szCs w:val="24"/>
        </w:rPr>
        <w:t>Coat t</w:t>
      </w:r>
      <w:r w:rsidR="001D169C" w:rsidRPr="0039110A">
        <w:rPr>
          <w:szCs w:val="24"/>
        </w:rPr>
        <w:t xml:space="preserve">he repair area with an epoxy bonding compound </w:t>
      </w:r>
      <w:r w:rsidR="003E524D">
        <w:rPr>
          <w:szCs w:val="24"/>
        </w:rPr>
        <w:t xml:space="preserve">according to </w:t>
      </w:r>
      <w:r w:rsidR="001D169C" w:rsidRPr="0039110A">
        <w:rPr>
          <w:szCs w:val="24"/>
        </w:rPr>
        <w:t xml:space="preserve">C881 </w:t>
      </w:r>
      <w:r w:rsidR="00D34C3A" w:rsidRPr="0039110A">
        <w:rPr>
          <w:szCs w:val="24"/>
        </w:rPr>
        <w:t>T</w:t>
      </w:r>
      <w:r w:rsidR="001D169C" w:rsidRPr="0039110A">
        <w:rPr>
          <w:szCs w:val="24"/>
        </w:rPr>
        <w:t xml:space="preserve">ype </w:t>
      </w:r>
      <w:r w:rsidR="0039110A" w:rsidRPr="0039110A">
        <w:rPr>
          <w:szCs w:val="24"/>
        </w:rPr>
        <w:t>V.</w:t>
      </w:r>
      <w:r w:rsidR="00E04242" w:rsidRPr="0039110A">
        <w:rPr>
          <w:szCs w:val="24"/>
        </w:rPr>
        <w:t xml:space="preserve"> </w:t>
      </w:r>
    </w:p>
    <w:p w14:paraId="5498D025" w14:textId="77777777" w:rsidR="00E04242" w:rsidRPr="0015288E" w:rsidRDefault="00E04242" w:rsidP="00C85012">
      <w:pPr>
        <w:ind w:left="1080" w:hanging="360"/>
        <w:jc w:val="both"/>
        <w:rPr>
          <w:szCs w:val="24"/>
        </w:rPr>
      </w:pPr>
    </w:p>
    <w:p w14:paraId="057601A6" w14:textId="548209E3" w:rsidR="0015288E" w:rsidRPr="00424917" w:rsidRDefault="008E5B83" w:rsidP="00C85012">
      <w:pPr>
        <w:pStyle w:val="ListParagraph"/>
        <w:numPr>
          <w:ilvl w:val="0"/>
          <w:numId w:val="5"/>
        </w:numPr>
        <w:ind w:left="1080"/>
        <w:jc w:val="both"/>
        <w:rPr>
          <w:szCs w:val="24"/>
        </w:rPr>
      </w:pPr>
      <w:r>
        <w:rPr>
          <w:szCs w:val="24"/>
        </w:rPr>
        <w:t>Place t</w:t>
      </w:r>
      <w:r w:rsidR="00D34C3A" w:rsidRPr="00424917">
        <w:rPr>
          <w:szCs w:val="24"/>
        </w:rPr>
        <w:t xml:space="preserve">he repair material </w:t>
      </w:r>
      <w:r>
        <w:rPr>
          <w:szCs w:val="24"/>
        </w:rPr>
        <w:t xml:space="preserve">in </w:t>
      </w:r>
      <w:r w:rsidR="001D169C" w:rsidRPr="00424917">
        <w:rPr>
          <w:szCs w:val="24"/>
        </w:rPr>
        <w:t xml:space="preserve">one continuous operation. </w:t>
      </w:r>
      <w:r>
        <w:rPr>
          <w:szCs w:val="24"/>
        </w:rPr>
        <w:t>C</w:t>
      </w:r>
      <w:r w:rsidRPr="00424917">
        <w:rPr>
          <w:szCs w:val="24"/>
        </w:rPr>
        <w:t>onsolidate</w:t>
      </w:r>
      <w:r>
        <w:rPr>
          <w:szCs w:val="24"/>
        </w:rPr>
        <w:t xml:space="preserve"> t</w:t>
      </w:r>
      <w:r w:rsidR="001D169C" w:rsidRPr="00424917">
        <w:rPr>
          <w:szCs w:val="24"/>
        </w:rPr>
        <w:t xml:space="preserve">he concrete </w:t>
      </w:r>
      <w:r>
        <w:rPr>
          <w:szCs w:val="24"/>
        </w:rPr>
        <w:t xml:space="preserve">using </w:t>
      </w:r>
      <w:r w:rsidR="001D169C" w:rsidRPr="00424917">
        <w:rPr>
          <w:szCs w:val="24"/>
        </w:rPr>
        <w:t>spud vibrators</w:t>
      </w:r>
      <w:r w:rsidR="00D34C3A" w:rsidRPr="00424917">
        <w:rPr>
          <w:szCs w:val="24"/>
        </w:rPr>
        <w:t xml:space="preserve"> or as recommended by the manufacturer</w:t>
      </w:r>
      <w:r w:rsidR="001D169C" w:rsidRPr="00424917">
        <w:rPr>
          <w:szCs w:val="24"/>
        </w:rPr>
        <w:t xml:space="preserve">. </w:t>
      </w:r>
      <w:r w:rsidR="00142CF9">
        <w:rPr>
          <w:szCs w:val="24"/>
        </w:rPr>
        <w:t>Finish t</w:t>
      </w:r>
      <w:r w:rsidR="0097732A" w:rsidRPr="00424917">
        <w:rPr>
          <w:szCs w:val="24"/>
        </w:rPr>
        <w:t xml:space="preserve">he </w:t>
      </w:r>
      <w:r w:rsidR="001D169C" w:rsidRPr="00424917">
        <w:rPr>
          <w:szCs w:val="24"/>
        </w:rPr>
        <w:t xml:space="preserve">repair </w:t>
      </w:r>
      <w:r w:rsidR="003E524D">
        <w:rPr>
          <w:szCs w:val="24"/>
        </w:rPr>
        <w:t xml:space="preserve">as specified in </w:t>
      </w:r>
      <w:r w:rsidR="001D169C" w:rsidRPr="00424917">
        <w:rPr>
          <w:szCs w:val="24"/>
        </w:rPr>
        <w:t>522.03.</w:t>
      </w:r>
      <w:r w:rsidR="0042688B" w:rsidRPr="00424917">
        <w:rPr>
          <w:szCs w:val="24"/>
        </w:rPr>
        <w:t xml:space="preserve"> </w:t>
      </w:r>
      <w:r w:rsidR="00567871" w:rsidRPr="00424917">
        <w:rPr>
          <w:szCs w:val="24"/>
        </w:rPr>
        <w:t>Trowel the repair outward to push the repair material against the walls of the repair.</w:t>
      </w:r>
      <w:r w:rsidR="00E04242" w:rsidRPr="00424917">
        <w:rPr>
          <w:szCs w:val="24"/>
        </w:rPr>
        <w:t xml:space="preserve"> </w:t>
      </w:r>
    </w:p>
    <w:p w14:paraId="1B29E77E" w14:textId="77777777" w:rsidR="00E04242" w:rsidRDefault="00E04242" w:rsidP="00C85012">
      <w:pPr>
        <w:ind w:left="1080" w:hanging="360"/>
        <w:jc w:val="both"/>
        <w:rPr>
          <w:szCs w:val="24"/>
        </w:rPr>
      </w:pPr>
    </w:p>
    <w:p w14:paraId="31A28A5E" w14:textId="48509420" w:rsidR="00384F2E" w:rsidRPr="00424917" w:rsidRDefault="00142CF9" w:rsidP="00C85012">
      <w:pPr>
        <w:pStyle w:val="ListParagraph"/>
        <w:numPr>
          <w:ilvl w:val="0"/>
          <w:numId w:val="5"/>
        </w:numPr>
        <w:ind w:left="1080"/>
        <w:jc w:val="both"/>
        <w:rPr>
          <w:szCs w:val="24"/>
        </w:rPr>
      </w:pPr>
      <w:r>
        <w:rPr>
          <w:szCs w:val="24"/>
        </w:rPr>
        <w:t xml:space="preserve">Cure the repair </w:t>
      </w:r>
      <w:r w:rsidR="0009322B">
        <w:rPr>
          <w:szCs w:val="24"/>
        </w:rPr>
        <w:t xml:space="preserve">as specified in </w:t>
      </w:r>
      <w:r w:rsidR="00384F2E" w:rsidRPr="00424917">
        <w:rPr>
          <w:szCs w:val="24"/>
        </w:rPr>
        <w:t>522.03.11.</w:t>
      </w:r>
      <w:r w:rsidR="00B80A11" w:rsidRPr="00424917">
        <w:rPr>
          <w:szCs w:val="24"/>
        </w:rPr>
        <w:t xml:space="preserve">  </w:t>
      </w:r>
    </w:p>
    <w:p w14:paraId="43A2F777" w14:textId="77777777" w:rsidR="00664B7A" w:rsidRDefault="00664B7A" w:rsidP="0015288E">
      <w:pPr>
        <w:rPr>
          <w:szCs w:val="24"/>
        </w:rPr>
      </w:pPr>
    </w:p>
    <w:p w14:paraId="4026D7DD" w14:textId="77777777" w:rsidR="00C85012" w:rsidRDefault="00F94CD4" w:rsidP="00685391">
      <w:pPr>
        <w:jc w:val="both"/>
        <w:rPr>
          <w:bCs/>
        </w:rPr>
      </w:pPr>
      <w:r>
        <w:rPr>
          <w:b/>
          <w:bCs/>
        </w:rPr>
        <w:t xml:space="preserve">525.04 </w:t>
      </w:r>
      <w:r w:rsidR="00685391">
        <w:rPr>
          <w:b/>
          <w:bCs/>
        </w:rPr>
        <w:t>MEASUREMENT AND PAYMENT.</w:t>
      </w:r>
      <w:r w:rsidR="00685391">
        <w:rPr>
          <w:bCs/>
        </w:rPr>
        <w:t xml:space="preserve">  </w:t>
      </w:r>
    </w:p>
    <w:p w14:paraId="43F94B56" w14:textId="77777777" w:rsidR="00C85012" w:rsidRDefault="00C85012" w:rsidP="00685391">
      <w:pPr>
        <w:jc w:val="both"/>
        <w:rPr>
          <w:bCs/>
        </w:rPr>
      </w:pPr>
    </w:p>
    <w:p w14:paraId="5DFC565D" w14:textId="2D342196" w:rsidR="00685391" w:rsidRPr="00411912" w:rsidRDefault="00D34C3A" w:rsidP="00685391">
      <w:pPr>
        <w:jc w:val="both"/>
      </w:pPr>
      <w:r>
        <w:rPr>
          <w:bCs/>
        </w:rPr>
        <w:t xml:space="preserve">Portland </w:t>
      </w:r>
      <w:r w:rsidR="00B948FB">
        <w:rPr>
          <w:bCs/>
        </w:rPr>
        <w:t>C</w:t>
      </w:r>
      <w:r>
        <w:rPr>
          <w:bCs/>
        </w:rPr>
        <w:t xml:space="preserve">ement Concrete Spall Repair </w:t>
      </w:r>
      <w:r w:rsidR="00685391">
        <w:t xml:space="preserve">will be measured </w:t>
      </w:r>
      <w:r w:rsidR="00685391" w:rsidRPr="00411912">
        <w:t xml:space="preserve">and paid for at the Contract unit price per </w:t>
      </w:r>
      <w:r w:rsidR="009112FF">
        <w:t>cubic</w:t>
      </w:r>
      <w:r w:rsidR="00685391" w:rsidRPr="00411912">
        <w:t xml:space="preserve"> yard for the pertinent </w:t>
      </w:r>
      <w:proofErr w:type="spellStart"/>
      <w:r w:rsidR="008D38B9">
        <w:t>p</w:t>
      </w:r>
      <w:r w:rsidR="00685391" w:rsidRPr="00411912">
        <w:t>ortland</w:t>
      </w:r>
      <w:proofErr w:type="spellEnd"/>
      <w:r w:rsidR="00685391" w:rsidRPr="00411912">
        <w:t xml:space="preserve"> </w:t>
      </w:r>
      <w:r w:rsidR="008D38B9">
        <w:t>c</w:t>
      </w:r>
      <w:r w:rsidR="00685391" w:rsidRPr="00411912">
        <w:t xml:space="preserve">ement </w:t>
      </w:r>
      <w:r w:rsidR="008D38B9">
        <w:t>c</w:t>
      </w:r>
      <w:r w:rsidR="00685391" w:rsidRPr="00411912">
        <w:t xml:space="preserve">oncrete </w:t>
      </w:r>
      <w:r w:rsidR="008D38B9">
        <w:t>p</w:t>
      </w:r>
      <w:r w:rsidR="00685391" w:rsidRPr="00411912">
        <w:t>avement item. The payment will be full compensation for all</w:t>
      </w:r>
      <w:r w:rsidR="00001714">
        <w:t xml:space="preserve"> saw cutting, carbide milling, chipping,</w:t>
      </w:r>
      <w:r w:rsidR="00685391" w:rsidRPr="00411912">
        <w:t xml:space="preserve"> concrete</w:t>
      </w:r>
      <w:r w:rsidR="002603B9">
        <w:t>, rapid hard</w:t>
      </w:r>
      <w:r w:rsidR="00E01298">
        <w:t>en</w:t>
      </w:r>
      <w:r w:rsidR="002603B9">
        <w:t>ing cementitious materials,</w:t>
      </w:r>
      <w:r w:rsidR="00685391">
        <w:t xml:space="preserve"> </w:t>
      </w:r>
      <w:r w:rsidR="002603B9">
        <w:t>epoxy bonding compound, cleanup of the patched areas</w:t>
      </w:r>
      <w:r w:rsidR="00685391">
        <w:t>,</w:t>
      </w:r>
      <w:r w:rsidR="00685391" w:rsidRPr="00411912">
        <w:t xml:space="preserve"> forms, reinforcement steel, chairs, epoxy coating, finishing, curing, joints, joint construction, </w:t>
      </w:r>
      <w:r w:rsidR="00001714">
        <w:t xml:space="preserve">joint </w:t>
      </w:r>
      <w:r w:rsidR="00685391" w:rsidRPr="00411912">
        <w:t>saw cutting, joint sealing</w:t>
      </w:r>
      <w:r w:rsidR="00664B7A">
        <w:t>, tack coat, all hauling of materials,</w:t>
      </w:r>
      <w:r w:rsidR="00685391" w:rsidRPr="00411912">
        <w:t xml:space="preserve"> and for all material, labor, equipment, tools, and incidentals necessary to complete the work.</w:t>
      </w:r>
    </w:p>
    <w:p w14:paraId="348A083A" w14:textId="77777777" w:rsidR="00685391" w:rsidRDefault="00685391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</w:pPr>
    </w:p>
    <w:sectPr w:rsidR="00685391" w:rsidSect="00981E1D">
      <w:headerReference w:type="default" r:id="rId11"/>
      <w:footerReference w:type="default" r:id="rId12"/>
      <w:type w:val="continuous"/>
      <w:pgSz w:w="12240" w:h="15840" w:code="1"/>
      <w:pgMar w:top="720" w:right="1440" w:bottom="720" w:left="1440" w:header="72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31BB8" w14:textId="77777777" w:rsidR="00505B0D" w:rsidRDefault="00505B0D">
      <w:r>
        <w:separator/>
      </w:r>
    </w:p>
  </w:endnote>
  <w:endnote w:type="continuationSeparator" w:id="0">
    <w:p w14:paraId="08BF210C" w14:textId="77777777" w:rsidR="00505B0D" w:rsidRDefault="00505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LAST MODIFIED DATE"/>
      <w:tag w:val="Latest_x0020_Date"/>
      <w:id w:val="-437605892"/>
      <w:placeholder>
        <w:docPart w:val="90F45430F26A4D9EAB1F4EF0E28EE66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98483145-3B21-453B-8B7B-3BCCC979B316}"/>
      <w:text/>
    </w:sdtPr>
    <w:sdtEndPr/>
    <w:sdtContent>
      <w:p w14:paraId="2F886ED5" w14:textId="7E57B9E5" w:rsidR="00D32CB1" w:rsidRDefault="00DE1BA2">
        <w:pPr>
          <w:pStyle w:val="Footer"/>
          <w:tabs>
            <w:tab w:val="clear" w:pos="4320"/>
            <w:tab w:val="clear" w:pos="8640"/>
          </w:tabs>
          <w:jc w:val="right"/>
        </w:pPr>
        <w:r>
          <w:t>10-04-19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89439" w14:textId="77777777" w:rsidR="00505B0D" w:rsidRDefault="00505B0D">
      <w:r>
        <w:separator/>
      </w:r>
    </w:p>
  </w:footnote>
  <w:footnote w:type="continuationSeparator" w:id="0">
    <w:p w14:paraId="201D8420" w14:textId="77777777" w:rsidR="00505B0D" w:rsidRDefault="00505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7581A" w14:textId="48B3D35B" w:rsidR="00383822" w:rsidRPr="00383822" w:rsidRDefault="00383822" w:rsidP="00637614">
    <w:pPr>
      <w:tabs>
        <w:tab w:val="left" w:pos="5670"/>
        <w:tab w:val="left" w:pos="9180"/>
      </w:tabs>
      <w:jc w:val="center"/>
      <w:rPr>
        <w:b/>
        <w:szCs w:val="24"/>
      </w:rPr>
    </w:pPr>
    <w:r w:rsidRPr="00383822">
      <w:rPr>
        <w:rFonts w:ascii="Courier" w:hAnsi="Courier"/>
        <w:noProof/>
      </w:rPr>
      <w:drawing>
        <wp:inline distT="0" distB="0" distL="0" distR="0" wp14:anchorId="1DCA1A4A" wp14:editId="6D5F39F5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37614">
      <w:rPr>
        <w:b/>
        <w:szCs w:val="24"/>
      </w:rPr>
      <w:ptab w:relativeTo="margin" w:alignment="center" w:leader="none"/>
    </w:r>
    <w:r w:rsidR="00637614">
      <w:rPr>
        <w:b/>
        <w:szCs w:val="24"/>
      </w:rPr>
      <w:ptab w:relativeTo="margin" w:alignment="right" w:leader="none"/>
    </w:r>
  </w:p>
  <w:p w14:paraId="420CF93B" w14:textId="09252C0D" w:rsidR="009F01F2" w:rsidRDefault="00B767F0" w:rsidP="009F01F2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b/>
        </w:rPr>
        <w:alias w:val="Spec Type"/>
        <w:tag w:val="Spec_x0020_Type"/>
        <w:id w:val="-1755975512"/>
        <w:placeholder>
          <w:docPart w:val="8159A684BC4441E383ABBAECA851CBC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98483145-3B21-453B-8B7B-3BCCC979B316}"/>
        <w:dropDownList w:lastValue="SPECIAL PROVISIONS INSERT">
          <w:listItem w:value="[Spec Type]"/>
        </w:dropDownList>
      </w:sdtPr>
      <w:sdtEndPr/>
      <w:sdtContent>
        <w:r w:rsidR="009F01F2">
          <w:rPr>
            <w:b/>
          </w:rPr>
          <w:t>SPECIAL PROVISIONS INSERT</w:t>
        </w:r>
      </w:sdtContent>
    </w:sdt>
    <w:r w:rsidR="009F01F2">
      <w:tab/>
      <w:t>CONTRACT NO.</w:t>
    </w:r>
    <w:r w:rsidR="0009322B">
      <w:t xml:space="preserve"> </w:t>
    </w:r>
    <w:r w:rsidR="004F2BD6">
      <w:fldChar w:fldCharType="begin"/>
    </w:r>
    <w:r w:rsidR="004F2BD6">
      <w:instrText xml:space="preserve"> DOCPROPERTY  IFB_ContractNo  \* MERGEFORMAT </w:instrText>
    </w:r>
    <w:r w:rsidR="004F2BD6">
      <w:fldChar w:fldCharType="separate"/>
    </w:r>
    <w:proofErr w:type="spellStart"/>
    <w:r w:rsidR="0009322B">
      <w:t>IFB_ContractNo</w:t>
    </w:r>
    <w:proofErr w:type="spellEnd"/>
    <w:r w:rsidR="004F2BD6">
      <w:fldChar w:fldCharType="end"/>
    </w:r>
  </w:p>
  <w:p w14:paraId="2BD25216" w14:textId="17EADF79" w:rsidR="00D32CB1" w:rsidRDefault="00B767F0" w:rsidP="003E524D">
    <w:pPr>
      <w:rPr>
        <w:szCs w:val="24"/>
      </w:rPr>
    </w:pPr>
    <w:sdt>
      <w:sdtPr>
        <w:rPr>
          <w:bCs/>
        </w:rPr>
        <w:alias w:val="Title"/>
        <w:tag w:val=""/>
        <w:id w:val="1360473802"/>
        <w:placeholder>
          <w:docPart w:val="C24F81F31B354E98B1ADC66D5A0BB7D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83822" w:rsidRPr="00436BB2">
          <w:rPr>
            <w:bCs/>
          </w:rPr>
          <w:t>525 — PORTLAND CEMENT CONCRETE SPALL REPAIR</w:t>
        </w:r>
      </w:sdtContent>
    </w:sdt>
    <w:r w:rsidR="00637614">
      <w:ptab w:relativeTo="margin" w:alignment="right" w:leader="none"/>
    </w:r>
    <w:r w:rsidR="00383822" w:rsidRPr="00383822">
      <w:rPr>
        <w:szCs w:val="24"/>
      </w:rPr>
      <w:fldChar w:fldCharType="begin"/>
    </w:r>
    <w:r w:rsidR="00383822" w:rsidRPr="00383822">
      <w:rPr>
        <w:szCs w:val="24"/>
      </w:rPr>
      <w:instrText xml:space="preserve"> PAGE </w:instrText>
    </w:r>
    <w:r w:rsidR="00383822" w:rsidRPr="00383822">
      <w:rPr>
        <w:szCs w:val="24"/>
      </w:rPr>
      <w:fldChar w:fldCharType="separate"/>
    </w:r>
    <w:r w:rsidR="00383822" w:rsidRPr="00383822">
      <w:rPr>
        <w:szCs w:val="24"/>
      </w:rPr>
      <w:t>1</w:t>
    </w:r>
    <w:r w:rsidR="00383822" w:rsidRPr="00383822">
      <w:rPr>
        <w:szCs w:val="24"/>
      </w:rPr>
      <w:fldChar w:fldCharType="end"/>
    </w:r>
    <w:r w:rsidR="00383822" w:rsidRPr="00383822">
      <w:rPr>
        <w:szCs w:val="24"/>
      </w:rPr>
      <w:t xml:space="preserve"> of </w:t>
    </w:r>
    <w:r w:rsidR="00383822" w:rsidRPr="00383822">
      <w:rPr>
        <w:szCs w:val="24"/>
      </w:rPr>
      <w:fldChar w:fldCharType="begin"/>
    </w:r>
    <w:r w:rsidR="00383822" w:rsidRPr="00383822">
      <w:rPr>
        <w:szCs w:val="24"/>
      </w:rPr>
      <w:instrText xml:space="preserve"> NUMPAGES </w:instrText>
    </w:r>
    <w:r w:rsidR="00383822" w:rsidRPr="00383822">
      <w:rPr>
        <w:szCs w:val="24"/>
      </w:rPr>
      <w:fldChar w:fldCharType="separate"/>
    </w:r>
    <w:r w:rsidR="00383822" w:rsidRPr="00383822">
      <w:rPr>
        <w:szCs w:val="24"/>
      </w:rPr>
      <w:t>3</w:t>
    </w:r>
    <w:r w:rsidR="00383822" w:rsidRPr="00383822">
      <w:rPr>
        <w:szCs w:val="24"/>
      </w:rPr>
      <w:fldChar w:fldCharType="end"/>
    </w:r>
  </w:p>
  <w:p w14:paraId="7D252F40" w14:textId="77777777" w:rsidR="009F01F2" w:rsidRDefault="009F01F2" w:rsidP="003E524D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12A47"/>
    <w:multiLevelType w:val="hybridMultilevel"/>
    <w:tmpl w:val="4EEC433E"/>
    <w:lvl w:ilvl="0" w:tplc="A408397A">
      <w:start w:val="1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0C320E4F"/>
    <w:multiLevelType w:val="hybridMultilevel"/>
    <w:tmpl w:val="B042835E"/>
    <w:lvl w:ilvl="0" w:tplc="1BB65F94">
      <w:start w:val="1"/>
      <w:numFmt w:val="lowerLetter"/>
      <w:lvlText w:val="(%1)"/>
      <w:lvlJc w:val="left"/>
      <w:pPr>
        <w:ind w:left="792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07933"/>
    <w:multiLevelType w:val="hybridMultilevel"/>
    <w:tmpl w:val="F2BE12EE"/>
    <w:lvl w:ilvl="0" w:tplc="62C6B4BA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C1ABC"/>
    <w:multiLevelType w:val="hybridMultilevel"/>
    <w:tmpl w:val="92E87262"/>
    <w:lvl w:ilvl="0" w:tplc="A408397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60CD6A8E"/>
    <w:multiLevelType w:val="hybridMultilevel"/>
    <w:tmpl w:val="C2B2A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D72D6E"/>
    <w:multiLevelType w:val="singleLevel"/>
    <w:tmpl w:val="B374EABC"/>
    <w:lvl w:ilvl="0">
      <w:start w:val="1"/>
      <w:numFmt w:val="decimal"/>
      <w:lvlText w:val="%1. "/>
      <w:legacy w:legacy="1" w:legacySpace="0" w:legacyIndent="360"/>
      <w:lvlJc w:val="left"/>
      <w:pPr>
        <w:ind w:left="405" w:hanging="360"/>
      </w:pPr>
      <w:rPr>
        <w:rFonts w:ascii="Arial" w:hAnsi="Arial" w:cs="Arial" w:hint="default"/>
        <w:b w:val="0"/>
        <w:i w:val="0"/>
        <w:sz w:val="19"/>
        <w:u w:val="none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0B7"/>
    <w:rsid w:val="00001714"/>
    <w:rsid w:val="00012438"/>
    <w:rsid w:val="00015F58"/>
    <w:rsid w:val="00026949"/>
    <w:rsid w:val="0003593E"/>
    <w:rsid w:val="000842B1"/>
    <w:rsid w:val="0009322B"/>
    <w:rsid w:val="000968BF"/>
    <w:rsid w:val="000D2573"/>
    <w:rsid w:val="000F6231"/>
    <w:rsid w:val="0011273F"/>
    <w:rsid w:val="0012585B"/>
    <w:rsid w:val="00142CF9"/>
    <w:rsid w:val="0014400F"/>
    <w:rsid w:val="0015288E"/>
    <w:rsid w:val="001A255F"/>
    <w:rsid w:val="001A7E22"/>
    <w:rsid w:val="001D169C"/>
    <w:rsid w:val="001F26B9"/>
    <w:rsid w:val="001F577B"/>
    <w:rsid w:val="002603B9"/>
    <w:rsid w:val="0028669E"/>
    <w:rsid w:val="0029243B"/>
    <w:rsid w:val="002C3535"/>
    <w:rsid w:val="002D08BD"/>
    <w:rsid w:val="002E148A"/>
    <w:rsid w:val="003373B6"/>
    <w:rsid w:val="00370955"/>
    <w:rsid w:val="00375BE9"/>
    <w:rsid w:val="00383822"/>
    <w:rsid w:val="00384F2E"/>
    <w:rsid w:val="0039110A"/>
    <w:rsid w:val="003A40B3"/>
    <w:rsid w:val="003B64BE"/>
    <w:rsid w:val="003D6CC0"/>
    <w:rsid w:val="003D7EB6"/>
    <w:rsid w:val="003E524D"/>
    <w:rsid w:val="00424917"/>
    <w:rsid w:val="0042688B"/>
    <w:rsid w:val="00436BB2"/>
    <w:rsid w:val="004372F9"/>
    <w:rsid w:val="004739D3"/>
    <w:rsid w:val="00485F32"/>
    <w:rsid w:val="004F2BD6"/>
    <w:rsid w:val="00500DC8"/>
    <w:rsid w:val="00505B0D"/>
    <w:rsid w:val="00505CEE"/>
    <w:rsid w:val="00524E4E"/>
    <w:rsid w:val="0054353F"/>
    <w:rsid w:val="00553B9D"/>
    <w:rsid w:val="00567871"/>
    <w:rsid w:val="005827D7"/>
    <w:rsid w:val="00587C1D"/>
    <w:rsid w:val="005F18AD"/>
    <w:rsid w:val="005F2984"/>
    <w:rsid w:val="005F46F7"/>
    <w:rsid w:val="00637614"/>
    <w:rsid w:val="00650088"/>
    <w:rsid w:val="00662F2A"/>
    <w:rsid w:val="00664B7A"/>
    <w:rsid w:val="00685391"/>
    <w:rsid w:val="006A3944"/>
    <w:rsid w:val="006F13C3"/>
    <w:rsid w:val="007061A8"/>
    <w:rsid w:val="00735453"/>
    <w:rsid w:val="00744B59"/>
    <w:rsid w:val="00766237"/>
    <w:rsid w:val="007D0C2C"/>
    <w:rsid w:val="007E768B"/>
    <w:rsid w:val="00843E8E"/>
    <w:rsid w:val="008A0D15"/>
    <w:rsid w:val="008D38B9"/>
    <w:rsid w:val="008E5B83"/>
    <w:rsid w:val="008F37D0"/>
    <w:rsid w:val="009112FF"/>
    <w:rsid w:val="009229D3"/>
    <w:rsid w:val="00926C81"/>
    <w:rsid w:val="0097732A"/>
    <w:rsid w:val="00981E1D"/>
    <w:rsid w:val="009953AF"/>
    <w:rsid w:val="009C4B12"/>
    <w:rsid w:val="009F01F2"/>
    <w:rsid w:val="00A250B7"/>
    <w:rsid w:val="00A3234A"/>
    <w:rsid w:val="00A70A2A"/>
    <w:rsid w:val="00A83EE6"/>
    <w:rsid w:val="00A9001B"/>
    <w:rsid w:val="00A915DD"/>
    <w:rsid w:val="00A92B0D"/>
    <w:rsid w:val="00A95D1F"/>
    <w:rsid w:val="00A961C7"/>
    <w:rsid w:val="00AC32D5"/>
    <w:rsid w:val="00B27203"/>
    <w:rsid w:val="00B7513E"/>
    <w:rsid w:val="00B767F0"/>
    <w:rsid w:val="00B80A11"/>
    <w:rsid w:val="00B81069"/>
    <w:rsid w:val="00B948FB"/>
    <w:rsid w:val="00BE0C09"/>
    <w:rsid w:val="00BE2FEA"/>
    <w:rsid w:val="00BF66E5"/>
    <w:rsid w:val="00C00BE6"/>
    <w:rsid w:val="00C06C48"/>
    <w:rsid w:val="00C10829"/>
    <w:rsid w:val="00C239B8"/>
    <w:rsid w:val="00C679B0"/>
    <w:rsid w:val="00C73733"/>
    <w:rsid w:val="00C85012"/>
    <w:rsid w:val="00C87C0C"/>
    <w:rsid w:val="00CC31CB"/>
    <w:rsid w:val="00CE3435"/>
    <w:rsid w:val="00CE3FCB"/>
    <w:rsid w:val="00CE6D9A"/>
    <w:rsid w:val="00D32CB1"/>
    <w:rsid w:val="00D34C3A"/>
    <w:rsid w:val="00D668D9"/>
    <w:rsid w:val="00DE150E"/>
    <w:rsid w:val="00DE1BA2"/>
    <w:rsid w:val="00E01298"/>
    <w:rsid w:val="00E04242"/>
    <w:rsid w:val="00E41239"/>
    <w:rsid w:val="00EE20F0"/>
    <w:rsid w:val="00F34691"/>
    <w:rsid w:val="00F94CD4"/>
    <w:rsid w:val="00FA07ED"/>
    <w:rsid w:val="00FE1DB7"/>
    <w:rsid w:val="00FF3039"/>
    <w:rsid w:val="00FF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B2FAD80"/>
  <w15:docId w15:val="{5E972872-432E-4454-AFDC-E9BF36DF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F18AD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18A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18A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44B5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F577B"/>
  </w:style>
  <w:style w:type="paragraph" w:styleId="ListParagraph">
    <w:name w:val="List Paragraph"/>
    <w:basedOn w:val="Normal"/>
    <w:uiPriority w:val="34"/>
    <w:qFormat/>
    <w:rsid w:val="00D668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94C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4C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4CD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C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CD4"/>
    <w:rPr>
      <w:b/>
      <w:bCs/>
    </w:rPr>
  </w:style>
  <w:style w:type="character" w:customStyle="1" w:styleId="HeaderChar">
    <w:name w:val="Header Char"/>
    <w:link w:val="Header"/>
    <w:uiPriority w:val="99"/>
    <w:rsid w:val="009F01F2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E52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159A684BC4441E383ABBAECA851C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24E86-A2D7-4E93-9434-608DBAD53F34}"/>
      </w:docPartPr>
      <w:docPartBody>
        <w:p w:rsidR="005D03C0" w:rsidRDefault="007C7E41" w:rsidP="007C7E41">
          <w:pPr>
            <w:pStyle w:val="8159A684BC4441E383ABBAECA851CBC8"/>
          </w:pPr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90F45430F26A4D9EAB1F4EF0E28EE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4CA42B-204D-4B8F-8785-CE5A18F55B4A}"/>
      </w:docPartPr>
      <w:docPartBody>
        <w:p w:rsidR="005D03C0" w:rsidRDefault="007C7E41">
          <w:r w:rsidRPr="00E35129">
            <w:rPr>
              <w:rStyle w:val="PlaceholderText"/>
            </w:rPr>
            <w:t>[LAST MODIFIED DATE]</w:t>
          </w:r>
        </w:p>
      </w:docPartBody>
    </w:docPart>
    <w:docPart>
      <w:docPartPr>
        <w:name w:val="CFA7FD0D21904977BB6B33C4148C91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B07CAD-08D5-444D-A879-0F999A2A4B2B}"/>
      </w:docPartPr>
      <w:docPartBody>
        <w:p w:rsidR="00D72F23" w:rsidRDefault="00183A54">
          <w:r w:rsidRPr="00031E2E">
            <w:rPr>
              <w:rStyle w:val="PlaceholderText"/>
            </w:rPr>
            <w:t>[Title]</w:t>
          </w:r>
        </w:p>
      </w:docPartBody>
    </w:docPart>
    <w:docPart>
      <w:docPartPr>
        <w:name w:val="C24F81F31B354E98B1ADC66D5A0BB7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65E3B-1513-447B-A902-2E9EBFC73036}"/>
      </w:docPartPr>
      <w:docPartBody>
        <w:p w:rsidR="00D72F23" w:rsidRDefault="00183A54">
          <w:r w:rsidRPr="00031E2E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E41"/>
    <w:rsid w:val="00183A54"/>
    <w:rsid w:val="005D03C0"/>
    <w:rsid w:val="007C7E41"/>
    <w:rsid w:val="00D7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3A54"/>
    <w:rPr>
      <w:color w:val="808080"/>
    </w:rPr>
  </w:style>
  <w:style w:type="paragraph" w:customStyle="1" w:styleId="4BC8D935EE9345D2B6EC46BBEC217909">
    <w:name w:val="4BC8D935EE9345D2B6EC46BBEC217909"/>
    <w:rsid w:val="007C7E41"/>
  </w:style>
  <w:style w:type="paragraph" w:customStyle="1" w:styleId="C7F8CBF448E54941914901C7637671F1">
    <w:name w:val="C7F8CBF448E54941914901C7637671F1"/>
    <w:rsid w:val="007C7E41"/>
  </w:style>
  <w:style w:type="paragraph" w:customStyle="1" w:styleId="8159A684BC4441E383ABBAECA851CBC8">
    <w:name w:val="8159A684BC4441E383ABBAECA851CBC8"/>
    <w:rsid w:val="007C7E41"/>
  </w:style>
  <w:style w:type="paragraph" w:customStyle="1" w:styleId="7E107EAE379D47F0BFAA66626A07C57A">
    <w:name w:val="7E107EAE379D47F0BFAA66626A07C57A"/>
    <w:rsid w:val="007C7E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bdde212-76a4-4d72-8d28-247569b6abed">
      <UserInfo>
        <DisplayName>Geoffrey Hall</DisplayName>
        <AccountId>1252</AccountId>
        <AccountType/>
      </UserInfo>
      <UserInfo>
        <DisplayName>Vicki Stewart</DisplayName>
        <AccountId>153</AccountId>
        <AccountType/>
      </UserInfo>
      <UserInfo>
        <DisplayName>Paulo DeSousa</DisplayName>
        <AccountId>1045</AccountId>
        <AccountType/>
      </UserInfo>
    </SharedWithUsers>
    <Category xmlns="6fc0645b-286d-4e21-a42b-92e66f786fa9">CATEGORY 500 PAVING</Category>
    <Version_x0020_Date xmlns="6fc0645b-286d-4e21-a42b-92e66f786fa9">2019-10-04T04:00:00+00:00</Version_x0020_Date>
    <Spec_x0020_Type xmlns="6fc0645b-286d-4e21-a42b-92e66f786fa9">SPECIAL PROVISIONS INSERT</Spec_x0020_Type>
    <Spec_x0020_Year xmlns="6fc0645b-286d-4e21-a42b-92e66f786fa9">2019 Specification</Spec_x0020_Year>
    <Description0 xmlns="6fc0645b-286d-4e21-a42b-92e66f786fa9">SPI-Section 525-Portland Concrete Spall Repair</Description0>
    <Number_x0020_of_x0020_Pages xmlns="f951c687-8bdc-48b1-8498-82a1869b8f62">2</Number_x0020_of_x0020_Pages>
    <Last_x0020_Modified_x0020_Date xmlns="f951c687-8bdc-48b1-8498-82a1869b8f62">10/04/2019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61</TOC_x0020_Order>
    <Special_x0020_Instruction xmlns="6fc0645b-286d-4e21-a42b-92e66f786fa9">New specification.</Special_x0020_Instruction>
    <TOC_x0020_Description xmlns="6fc0645b-286d-4e21-a42b-92e66f786fa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BA285-A237-4706-AD7F-D3F6CAA0A1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FE66B4-74D0-4C6C-9E66-A268874849C9}"/>
</file>

<file path=customXml/itemProps3.xml><?xml version="1.0" encoding="utf-8"?>
<ds:datastoreItem xmlns:ds="http://schemas.openxmlformats.org/officeDocument/2006/customXml" ds:itemID="{98483145-3B21-453B-8B7B-3BCCC979B316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ddfc73b-1e17-43bd-ac9a-906bc1f33284"/>
    <ds:schemaRef ds:uri="http://purl.org/dc/elements/1.1/"/>
    <ds:schemaRef ds:uri="http://schemas.microsoft.com/office/2006/metadata/properties"/>
    <ds:schemaRef ds:uri="http://schemas.microsoft.com/office/infopath/2007/PartnerControls"/>
    <ds:schemaRef ds:uri="80856639-5424-42e1-9476-a1f8e6918ef0"/>
    <ds:schemaRef ds:uri="http://schemas.microsoft.com/sharepoint/v3"/>
    <ds:schemaRef ds:uri="dbdde212-76a4-4d72-8d28-247569b6abe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4CCCB80-F1A7-4401-9C4F-AA9E43F7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638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525 — PORTLAND CEMENT CONCRETE SPALL REPAIR</vt:lpstr>
    </vt:vector>
  </TitlesOfParts>
  <Company>MDOT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525 — PORTLAND CEMENT CONCRETE SPALL REPAIR</dc:title>
  <dc:subject>SPI-Section 525 - Portland Cement Concrete Spall Repair</dc:subject>
  <dc:creator>SHA</dc:creator>
  <cp:lastModifiedBy>Reynaldo Delos Reyes</cp:lastModifiedBy>
  <cp:revision>14</cp:revision>
  <cp:lastPrinted>2017-02-01T19:07:00Z</cp:lastPrinted>
  <dcterms:created xsi:type="dcterms:W3CDTF">2019-06-05T17:38:00Z</dcterms:created>
  <dcterms:modified xsi:type="dcterms:W3CDTF">2019-09-30T19:01:00Z</dcterms:modified>
  <cp:category>500 - Paving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IFB_ContractNo">
    <vt:lpwstr>IFB_ContractNo</vt:lpwstr>
  </property>
  <property fmtid="{D5CDD505-2E9C-101B-9397-08002B2CF9AE}" pid="4" name="EmailHeaders">
    <vt:lpwstr/>
  </property>
  <property fmtid="{D5CDD505-2E9C-101B-9397-08002B2CF9AE}" pid="5" name="Order">
    <vt:r8>44100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/>
  </property>
  <property fmtid="{D5CDD505-2E9C-101B-9397-08002B2CF9AE}" pid="16" name="Latest Date">
    <vt:lpwstr>10-04-19</vt:lpwstr>
  </property>
  <property fmtid="{D5CDD505-2E9C-101B-9397-08002B2CF9AE}" pid="17" name="Development Status">
    <vt:lpwstr>Active</vt:lpwstr>
  </property>
  <property fmtid="{D5CDD505-2E9C-101B-9397-08002B2CF9AE}" pid="18" name="Release Type">
    <vt:lpwstr>New Specification</vt:lpwstr>
  </property>
  <property fmtid="{D5CDD505-2E9C-101B-9397-08002B2CF9AE}" pid="21" name="No of Sheets">
    <vt:r8>2</vt:r8>
  </property>
  <property fmtid="{D5CDD505-2E9C-101B-9397-08002B2CF9AE}" pid="23" name="Applies to Funding">
    <vt:lpwstr>;#Federal - A;#Federal - O;#State;#</vt:lpwstr>
  </property>
  <property fmtid="{D5CDD505-2E9C-101B-9397-08002B2CF9AE}" pid="24" name="Usage Instructions">
    <vt:lpwstr>New specification.</vt:lpwstr>
  </property>
  <property fmtid="{D5CDD505-2E9C-101B-9397-08002B2CF9AE}" pid="25" name="WorkflowChangePath">
    <vt:lpwstr>fa0aad34-dc89-4cfc-96ea-28d60b10dd53,3;</vt:lpwstr>
  </property>
</Properties>
</file>